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B6A" w:rsidRDefault="00AF1B6A" w:rsidP="00AF1B6A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териалов  </w:t>
      </w:r>
      <w:r>
        <w:rPr>
          <w:rFonts w:ascii="Times New Roman" w:hAnsi="Times New Roman"/>
          <w:position w:val="-12"/>
        </w:rPr>
        <w:object w:dxaOrig="7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18.75pt" o:ole="" fillcolor="window">
            <v:imagedata r:id="rId7" o:title=""/>
          </v:shape>
          <o:OLEObject Type="Embed" ProgID="Equation.3" ShapeID="_x0000_i1025" DrawAspect="Content" ObjectID="_1545727747" r:id="rId8"/>
        </w:object>
      </w:r>
      <w:r>
        <w:rPr>
          <w:rFonts w:ascii="Times New Roman" w:hAnsi="Times New Roman"/>
        </w:rPr>
        <w:t xml:space="preserve">. У </w:t>
      </w:r>
      <w:r>
        <w:rPr>
          <w:rFonts w:ascii="Times New Roman" w:hAnsi="Times New Roman"/>
          <w:i/>
        </w:rPr>
        <w:t>ферромагнитных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position w:val="-12"/>
        </w:rPr>
        <w:object w:dxaOrig="880" w:dyaOrig="380">
          <v:shape id="_x0000_i1026" type="#_x0000_t75" style="width:44.25pt;height:18.75pt" o:ole="" fillcolor="window">
            <v:imagedata r:id="rId9" o:title=""/>
          </v:shape>
          <o:OLEObject Type="Embed" ProgID="Equation.3" ShapeID="_x0000_i1026" DrawAspect="Content" ObjectID="_1545727748" r:id="rId10"/>
        </w:object>
      </w:r>
      <w:r>
        <w:rPr>
          <w:rFonts w:ascii="Times New Roman" w:hAnsi="Times New Roman"/>
        </w:rPr>
        <w:t xml:space="preserve">, зависимость  </w:t>
      </w:r>
      <w:r>
        <w:rPr>
          <w:rFonts w:ascii="Times New Roman" w:hAnsi="Times New Roman"/>
          <w:i/>
          <w:lang w:val="en-US"/>
        </w:rPr>
        <w:t>B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H</w:t>
      </w:r>
      <w:r>
        <w:rPr>
          <w:rFonts w:ascii="Times New Roman" w:hAnsi="Times New Roman"/>
        </w:rPr>
        <w:t>)  нел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нейна и неоднозначна.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577"/>
        <w:gridCol w:w="5369"/>
      </w:tblGrid>
      <w:tr w:rsidR="00AF1B6A">
        <w:tc>
          <w:tcPr>
            <w:tcW w:w="3577" w:type="dxa"/>
            <w:shd w:val="clear" w:color="auto" w:fill="auto"/>
          </w:tcPr>
          <w:p w:rsidR="00AF1B6A" w:rsidRDefault="00AF1B6A" w:rsidP="00AF1B6A">
            <w:pPr>
              <w:pStyle w:val="a5"/>
              <w:jc w:val="both"/>
              <w:rPr>
                <w:rFonts w:ascii="Times New Roman" w:hAnsi="Times New Roman"/>
              </w:rPr>
            </w:pPr>
            <w:r>
              <w:object w:dxaOrig="3309" w:dyaOrig="2942">
                <v:shape id="_x0000_i1089" type="#_x0000_t75" style="width:165.75pt;height:147.75pt" o:ole="">
                  <v:imagedata r:id="rId11" o:title=""/>
                </v:shape>
                <o:OLEObject Type="Embed" ProgID="Visio.Drawing.6" ShapeID="_x0000_i1089" DrawAspect="Content" ObjectID="_1545727749" r:id="rId12"/>
              </w:object>
            </w:r>
          </w:p>
        </w:tc>
        <w:tc>
          <w:tcPr>
            <w:tcW w:w="5369" w:type="dxa"/>
            <w:shd w:val="clear" w:color="auto" w:fill="auto"/>
          </w:tcPr>
          <w:p w:rsidR="00AF1B6A" w:rsidRDefault="00AF1B6A" w:rsidP="00AF1B6A">
            <w:pPr>
              <w:pStyle w:val="a5"/>
              <w:tabs>
                <w:tab w:val="left" w:pos="908"/>
              </w:tabs>
              <w:ind w:firstLine="74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рис. 11.20 показана эта завис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мость (</w:t>
            </w:r>
            <w:r>
              <w:rPr>
                <w:rFonts w:ascii="Times New Roman" w:hAnsi="Times New Roman"/>
                <w:i/>
              </w:rPr>
              <w:t>петля гистерезиса</w:t>
            </w:r>
            <w:r>
              <w:rPr>
                <w:rFonts w:ascii="Times New Roman" w:hAnsi="Times New Roman"/>
              </w:rPr>
              <w:t>), которая пол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чается при периодическом перемагнич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вании материала. Чем больше амплитуда напр</w:t>
            </w:r>
            <w:r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</w:rPr>
              <w:t xml:space="preserve">женности магнитного поля  </w:t>
            </w:r>
            <w:r w:rsidRPr="00FD69DB">
              <w:rPr>
                <w:rFonts w:ascii="Times New Roman" w:hAnsi="Times New Roman"/>
                <w:position w:val="-12"/>
              </w:rPr>
              <w:object w:dxaOrig="720" w:dyaOrig="380">
                <v:shape id="_x0000_i1090" type="#_x0000_t75" style="width:36pt;height:18.75pt" o:ole="">
                  <v:imagedata r:id="rId13" o:title=""/>
                </v:shape>
                <o:OLEObject Type="Embed" ProgID="Equation.DSMT4" ShapeID="_x0000_i1090" DrawAspect="Content" ObjectID="_1545727750" r:id="rId14"/>
              </w:object>
            </w:r>
            <w:r>
              <w:rPr>
                <w:rFonts w:ascii="Times New Roman" w:hAnsi="Times New Roman"/>
              </w:rPr>
              <w:t>, тем шире петля гистерезиса, но лишь до определенн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го предела (пока не наступит насыщ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 xml:space="preserve">ние). Эта наиболее широкая петля называется </w:t>
            </w:r>
            <w:r>
              <w:rPr>
                <w:rFonts w:ascii="Times New Roman" w:hAnsi="Times New Roman"/>
                <w:i/>
              </w:rPr>
              <w:t>предельным ци</w:t>
            </w:r>
            <w:r>
              <w:rPr>
                <w:rFonts w:ascii="Times New Roman" w:hAnsi="Times New Roman"/>
                <w:i/>
              </w:rPr>
              <w:t>к</w:t>
            </w:r>
            <w:r>
              <w:rPr>
                <w:rFonts w:ascii="Times New Roman" w:hAnsi="Times New Roman"/>
                <w:i/>
              </w:rPr>
              <w:t>лом</w:t>
            </w:r>
            <w:r>
              <w:rPr>
                <w:rFonts w:ascii="Times New Roman" w:hAnsi="Times New Roman"/>
              </w:rPr>
              <w:t xml:space="preserve"> (ПЦ).</w:t>
            </w:r>
          </w:p>
        </w:tc>
      </w:tr>
    </w:tbl>
    <w:p w:rsidR="00786C1E" w:rsidRDefault="00786C1E" w:rsidP="00786C1E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Часть нисходящей ветви предельного цикла, лежащую во втором квадранте, называют </w:t>
      </w:r>
      <w:r>
        <w:rPr>
          <w:rFonts w:ascii="Times New Roman" w:hAnsi="Times New Roman"/>
          <w:i/>
        </w:rPr>
        <w:t>кривой размагничивания</w:t>
      </w:r>
      <w:r>
        <w:rPr>
          <w:rFonts w:ascii="Times New Roman" w:hAnsi="Times New Roman"/>
        </w:rPr>
        <w:t xml:space="preserve"> (КР). Она прив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дится в справочниках в качестве основной характеристики </w:t>
      </w:r>
      <w:r>
        <w:rPr>
          <w:rFonts w:ascii="Times New Roman" w:hAnsi="Times New Roman"/>
          <w:i/>
        </w:rPr>
        <w:t>магнитотвердых</w:t>
      </w:r>
      <w:r>
        <w:rPr>
          <w:rFonts w:ascii="Times New Roman" w:hAnsi="Times New Roman"/>
        </w:rPr>
        <w:t xml:space="preserve"> материалов (с широкой петлей гистерезиса), которые использ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>ются, в частности, для изготовления постоянных магнитов.</w:t>
      </w:r>
    </w:p>
    <w:p w:rsidR="0013741F" w:rsidRDefault="0013741F" w:rsidP="001E5172">
      <w:pPr>
        <w:pStyle w:val="a5"/>
        <w:ind w:firstLine="708"/>
        <w:jc w:val="both"/>
      </w:pPr>
      <w:r>
        <w:rPr>
          <w:rFonts w:ascii="Times New Roman" w:hAnsi="Times New Roman"/>
        </w:rPr>
        <w:t>Геометрическое место точек, соответствующих вершинам си</w:t>
      </w:r>
      <w:r>
        <w:rPr>
          <w:rFonts w:ascii="Times New Roman" w:hAnsi="Times New Roman"/>
        </w:rPr>
        <w:t>м</w:t>
      </w:r>
      <w:r>
        <w:rPr>
          <w:rFonts w:ascii="Times New Roman" w:hAnsi="Times New Roman"/>
        </w:rPr>
        <w:t xml:space="preserve">метричных гистерезисных петель, называется </w:t>
      </w:r>
      <w:r>
        <w:rPr>
          <w:rFonts w:ascii="Times New Roman" w:hAnsi="Times New Roman"/>
          <w:i/>
        </w:rPr>
        <w:t>основной кривой намагн</w:t>
      </w:r>
      <w:r>
        <w:rPr>
          <w:rFonts w:ascii="Times New Roman" w:hAnsi="Times New Roman"/>
          <w:i/>
        </w:rPr>
        <w:t>и</w:t>
      </w:r>
      <w:r>
        <w:rPr>
          <w:rFonts w:ascii="Times New Roman" w:hAnsi="Times New Roman"/>
          <w:i/>
        </w:rPr>
        <w:t>чивания</w:t>
      </w:r>
      <w:r>
        <w:rPr>
          <w:rFonts w:ascii="Times New Roman" w:hAnsi="Times New Roman"/>
        </w:rPr>
        <w:t xml:space="preserve"> (ОКН). Она приводится в справочниках как основная характ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ристика </w:t>
      </w:r>
      <w:r>
        <w:rPr>
          <w:rFonts w:ascii="Times New Roman" w:hAnsi="Times New Roman"/>
          <w:i/>
        </w:rPr>
        <w:t>магнитомягких</w:t>
      </w:r>
      <w:r>
        <w:rPr>
          <w:rFonts w:ascii="Times New Roman" w:hAnsi="Times New Roman"/>
        </w:rPr>
        <w:t xml:space="preserve"> материалов (с узкой петлей гистерезиса), из к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торых изготавливают статоры и роторы электрических машин, серде</w:t>
      </w:r>
      <w:r>
        <w:rPr>
          <w:rFonts w:ascii="Times New Roman" w:hAnsi="Times New Roman"/>
        </w:rPr>
        <w:t>ч</w:t>
      </w:r>
      <w:r>
        <w:rPr>
          <w:rFonts w:ascii="Times New Roman" w:hAnsi="Times New Roman"/>
        </w:rPr>
        <w:t>ники трансформат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ров и др.</w:t>
      </w:r>
    </w:p>
    <w:p w:rsidR="00646FDF" w:rsidRDefault="00646FDF" w:rsidP="00646FDF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Поток вектора магнитной индукции сквозь некоторую повер</w:t>
      </w:r>
      <w:r>
        <w:rPr>
          <w:rFonts w:ascii="Times New Roman" w:hAnsi="Times New Roman"/>
        </w:rPr>
        <w:t>х</w:t>
      </w:r>
      <w:r>
        <w:rPr>
          <w:rFonts w:ascii="Times New Roman" w:hAnsi="Times New Roman"/>
        </w:rPr>
        <w:t>ность</w:t>
      </w:r>
    </w:p>
    <w:p w:rsidR="00646FDF" w:rsidRDefault="00646FDF" w:rsidP="00646FDF">
      <w:pPr>
        <w:pStyle w:val="a5"/>
        <w:jc w:val="right"/>
        <w:rPr>
          <w:rFonts w:ascii="Times New Roman" w:hAnsi="Times New Roman"/>
        </w:rPr>
      </w:pPr>
      <w:r w:rsidRPr="00863E15">
        <w:rPr>
          <w:rFonts w:ascii="Times New Roman" w:hAnsi="Times New Roman"/>
          <w:position w:val="-38"/>
        </w:rPr>
        <w:object w:dxaOrig="1440" w:dyaOrig="859">
          <v:shape id="_x0000_i1027" type="#_x0000_t75" style="width:1in;height:42.75pt" o:ole="" fillcolor="window">
            <v:imagedata r:id="rId15" o:title=""/>
          </v:shape>
          <o:OLEObject Type="Embed" ProgID="Equation.3" ShapeID="_x0000_i1027" DrawAspect="Content" ObjectID="_1545727751" r:id="rId16"/>
        </w:objec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(11.5)</w:t>
      </w:r>
    </w:p>
    <w:p w:rsidR="0013741F" w:rsidRDefault="00646FDF" w:rsidP="00646FDF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называют </w:t>
      </w:r>
      <w:r w:rsidRPr="001E7EF3">
        <w:rPr>
          <w:rFonts w:ascii="Times New Roman" w:hAnsi="Times New Roman"/>
          <w:i/>
        </w:rPr>
        <w:t>м</w:t>
      </w:r>
      <w:r>
        <w:rPr>
          <w:rFonts w:ascii="Times New Roman" w:hAnsi="Times New Roman"/>
          <w:i/>
        </w:rPr>
        <w:t xml:space="preserve">агнитным потоком </w:t>
      </w:r>
      <w:r w:rsidRPr="001E7EF3">
        <w:rPr>
          <w:rFonts w:ascii="Times New Roman" w:hAnsi="Times New Roman"/>
        </w:rPr>
        <w:t>[</w:t>
      </w:r>
      <w:r>
        <w:rPr>
          <w:rFonts w:ascii="Times New Roman" w:hAnsi="Times New Roman"/>
        </w:rPr>
        <w:t>Вб</w:t>
      </w:r>
      <w:r w:rsidRPr="001E7EF3">
        <w:rPr>
          <w:rFonts w:ascii="Times New Roman" w:hAnsi="Times New Roman"/>
        </w:rPr>
        <w:t>]</w:t>
      </w:r>
      <w:r>
        <w:rPr>
          <w:rFonts w:ascii="Times New Roman" w:hAnsi="Times New Roman"/>
        </w:rPr>
        <w:t>.</w:t>
      </w:r>
    </w:p>
    <w:p w:rsidR="00646FDF" w:rsidRDefault="00646FDF" w:rsidP="0013741F">
      <w:pPr>
        <w:pStyle w:val="a5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 аналогии с электрическим вводят понятие </w:t>
      </w:r>
      <w:r w:rsidRPr="0011752A">
        <w:rPr>
          <w:rFonts w:ascii="Times New Roman" w:hAnsi="Times New Roman"/>
          <w:i/>
        </w:rPr>
        <w:t>м</w:t>
      </w:r>
      <w:r>
        <w:rPr>
          <w:rFonts w:ascii="Times New Roman" w:hAnsi="Times New Roman"/>
          <w:i/>
        </w:rPr>
        <w:t>агнитного напр</w:t>
      </w:r>
      <w:r>
        <w:rPr>
          <w:rFonts w:ascii="Times New Roman" w:hAnsi="Times New Roman"/>
          <w:i/>
        </w:rPr>
        <w:t>я</w:t>
      </w:r>
      <w:r>
        <w:rPr>
          <w:rFonts w:ascii="Times New Roman" w:hAnsi="Times New Roman"/>
          <w:i/>
        </w:rPr>
        <w:t>жения</w:t>
      </w:r>
      <w:r>
        <w:rPr>
          <w:rFonts w:ascii="Times New Roman" w:hAnsi="Times New Roman"/>
        </w:rPr>
        <w:t xml:space="preserve"> </w:t>
      </w:r>
      <w:r w:rsidRPr="001E7EF3">
        <w:rPr>
          <w:rFonts w:ascii="Times New Roman" w:hAnsi="Times New Roman"/>
        </w:rPr>
        <w:t>[</w:t>
      </w:r>
      <w:r>
        <w:rPr>
          <w:rFonts w:ascii="Times New Roman" w:hAnsi="Times New Roman"/>
        </w:rPr>
        <w:t>А</w:t>
      </w:r>
      <w:r w:rsidRPr="001E7EF3">
        <w:rPr>
          <w:rFonts w:ascii="Times New Roman" w:hAnsi="Times New Roman"/>
        </w:rPr>
        <w:t>]</w:t>
      </w:r>
    </w:p>
    <w:p w:rsidR="00646FDF" w:rsidRDefault="00646FDF" w:rsidP="00646FDF">
      <w:pPr>
        <w:pStyle w:val="a5"/>
        <w:jc w:val="right"/>
        <w:rPr>
          <w:rFonts w:ascii="Times New Roman" w:hAnsi="Times New Roman"/>
        </w:rPr>
      </w:pPr>
      <w:r w:rsidRPr="00E13A04">
        <w:rPr>
          <w:rFonts w:ascii="Times New Roman" w:hAnsi="Times New Roman"/>
          <w:position w:val="-38"/>
        </w:rPr>
        <w:object w:dxaOrig="1740" w:dyaOrig="900">
          <v:shape id="_x0000_i1028" type="#_x0000_t75" style="width:87pt;height:45pt" o:ole="" fillcolor="window">
            <v:imagedata r:id="rId17" o:title=""/>
          </v:shape>
          <o:OLEObject Type="Embed" ProgID="Equation.3" ShapeID="_x0000_i1028" DrawAspect="Content" ObjectID="_1545727752" r:id="rId18"/>
        </w:objec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(11.6)</w:t>
      </w:r>
    </w:p>
    <w:p w:rsidR="00646FDF" w:rsidRDefault="00646FDF" w:rsidP="00646FDF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основе расчета магнитных цепей с постоянными магнитными пот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ками лежат два фундаментальных закона.</w:t>
      </w:r>
    </w:p>
    <w:p w:rsidR="00646FDF" w:rsidRDefault="00646FDF" w:rsidP="00646FDF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>Закон полного тока</w:t>
      </w:r>
      <w:r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</w:t>
      </w:r>
      <w:r w:rsidRPr="000E06F9">
        <w:rPr>
          <w:rFonts w:ascii="Times New Roman" w:hAnsi="Times New Roman"/>
          <w:i/>
        </w:rPr>
        <w:t xml:space="preserve">циркуляция вектора  </w:t>
      </w:r>
      <w:r w:rsidRPr="000E06F9">
        <w:rPr>
          <w:rFonts w:ascii="Times New Roman" w:hAnsi="Times New Roman"/>
          <w:i/>
          <w:position w:val="-8"/>
        </w:rPr>
        <w:object w:dxaOrig="320" w:dyaOrig="499">
          <v:shape id="_x0000_i1029" type="#_x0000_t75" style="width:15.75pt;height:24.75pt" o:ole="" fillcolor="window">
            <v:imagedata r:id="rId19" o:title=""/>
          </v:shape>
          <o:OLEObject Type="Embed" ProgID="Equation.3" ShapeID="_x0000_i1029" DrawAspect="Content" ObjectID="_1545727753" r:id="rId20"/>
        </w:object>
      </w:r>
      <w:r w:rsidRPr="000E06F9">
        <w:rPr>
          <w:rFonts w:ascii="Times New Roman" w:hAnsi="Times New Roman"/>
          <w:i/>
        </w:rPr>
        <w:t xml:space="preserve">  по замкнутому контуру равна полному току, охватываемому этим конт</w:t>
      </w:r>
      <w:r w:rsidRPr="000E06F9">
        <w:rPr>
          <w:rFonts w:ascii="Times New Roman" w:hAnsi="Times New Roman"/>
          <w:i/>
        </w:rPr>
        <w:t>у</w:t>
      </w:r>
      <w:r w:rsidRPr="000E06F9">
        <w:rPr>
          <w:rFonts w:ascii="Times New Roman" w:hAnsi="Times New Roman"/>
          <w:i/>
        </w:rPr>
        <w:t>ром</w:t>
      </w:r>
      <w:r>
        <w:rPr>
          <w:rFonts w:ascii="Times New Roman" w:hAnsi="Times New Roman"/>
        </w:rPr>
        <w:t>:</w:t>
      </w:r>
    </w:p>
    <w:p w:rsidR="00646FDF" w:rsidRDefault="00646FDF" w:rsidP="00646FDF">
      <w:pPr>
        <w:pStyle w:val="a5"/>
        <w:jc w:val="right"/>
        <w:rPr>
          <w:rFonts w:ascii="Times New Roman" w:hAnsi="Times New Roman"/>
        </w:rPr>
      </w:pPr>
      <w:r w:rsidRPr="00E13A04">
        <w:rPr>
          <w:rFonts w:ascii="Times New Roman" w:hAnsi="Times New Roman"/>
          <w:position w:val="-38"/>
        </w:rPr>
        <w:object w:dxaOrig="1840" w:dyaOrig="840">
          <v:shape id="_x0000_i1030" type="#_x0000_t75" style="width:92.25pt;height:42pt" o:ole="" fillcolor="window">
            <v:imagedata r:id="rId21" o:title=""/>
          </v:shape>
          <o:OLEObject Type="Embed" ProgID="Equation.3" ShapeID="_x0000_i1030" DrawAspect="Content" ObjectID="_1545727754" r:id="rId22"/>
        </w:object>
      </w:r>
      <w:r>
        <w:rPr>
          <w:rFonts w:ascii="Times New Roman" w:hAnsi="Times New Roman"/>
        </w:rPr>
        <w:t>,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(11.7)</w:t>
      </w:r>
    </w:p>
    <w:p w:rsidR="00646FDF" w:rsidRDefault="00646FDF" w:rsidP="00646FDF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причем направление обхода контура и принятое положительное напра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</w:rPr>
        <w:t>ление тока связаны правилом правоходового винта</w:t>
      </w:r>
      <w:r w:rsidR="00D8059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(«буравчика»).</w:t>
      </w:r>
    </w:p>
    <w:p w:rsidR="00646FDF" w:rsidRDefault="00646FDF" w:rsidP="00646FDF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>Принцип непрерывности магнитного потока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i/>
        </w:rPr>
        <w:t xml:space="preserve"> </w:t>
      </w:r>
      <w:r w:rsidRPr="000E06F9">
        <w:rPr>
          <w:rFonts w:ascii="Times New Roman" w:hAnsi="Times New Roman"/>
          <w:i/>
        </w:rPr>
        <w:t>магнитный п</w:t>
      </w:r>
      <w:r w:rsidRPr="000E06F9">
        <w:rPr>
          <w:rFonts w:ascii="Times New Roman" w:hAnsi="Times New Roman"/>
          <w:i/>
        </w:rPr>
        <w:t>о</w:t>
      </w:r>
      <w:r w:rsidRPr="000E06F9">
        <w:rPr>
          <w:rFonts w:ascii="Times New Roman" w:hAnsi="Times New Roman"/>
          <w:i/>
        </w:rPr>
        <w:t>ток сквозь замкнутую поверхность равен нулю</w:t>
      </w:r>
      <w:r>
        <w:rPr>
          <w:rFonts w:ascii="Times New Roman" w:hAnsi="Times New Roman"/>
        </w:rPr>
        <w:t>:</w:t>
      </w:r>
    </w:p>
    <w:p w:rsidR="00646FDF" w:rsidRDefault="00646FDF" w:rsidP="00646FDF">
      <w:pPr>
        <w:pStyle w:val="a5"/>
        <w:jc w:val="right"/>
        <w:rPr>
          <w:rFonts w:ascii="Times New Roman" w:hAnsi="Times New Roman"/>
        </w:rPr>
      </w:pPr>
      <w:r w:rsidRPr="00E13A04">
        <w:rPr>
          <w:rFonts w:ascii="Times New Roman" w:hAnsi="Times New Roman"/>
          <w:position w:val="-38"/>
        </w:rPr>
        <w:object w:dxaOrig="1359" w:dyaOrig="840">
          <v:shape id="_x0000_i1031" type="#_x0000_t75" style="width:68.25pt;height:42pt" o:ole="" fillcolor="window">
            <v:imagedata r:id="rId23" o:title=""/>
          </v:shape>
          <o:OLEObject Type="Embed" ProgID="Equation.3" ShapeID="_x0000_i1031" DrawAspect="Content" ObjectID="_1545727755" r:id="rId24"/>
        </w:objec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(11.8)</w:t>
      </w:r>
    </w:p>
    <w:p w:rsidR="00646FDF" w:rsidRDefault="00646FDF" w:rsidP="009348A7">
      <w:pPr>
        <w:pStyle w:val="a5"/>
        <w:jc w:val="center"/>
        <w:rPr>
          <w:rFonts w:ascii="Times New Roman" w:hAnsi="Times New Roman"/>
          <w:b/>
        </w:rPr>
      </w:pPr>
    </w:p>
    <w:p w:rsidR="009348A7" w:rsidRDefault="00E51DC0" w:rsidP="009348A7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11.4.2. </w:t>
      </w:r>
      <w:r w:rsidR="009348A7">
        <w:rPr>
          <w:rFonts w:ascii="Times New Roman" w:hAnsi="Times New Roman"/>
          <w:b/>
        </w:rPr>
        <w:t>Законы магни</w:t>
      </w:r>
      <w:r w:rsidR="009348A7">
        <w:rPr>
          <w:rFonts w:ascii="Times New Roman" w:hAnsi="Times New Roman"/>
          <w:b/>
        </w:rPr>
        <w:t>т</w:t>
      </w:r>
      <w:r w:rsidR="009348A7">
        <w:rPr>
          <w:rFonts w:ascii="Times New Roman" w:hAnsi="Times New Roman"/>
          <w:b/>
        </w:rPr>
        <w:t>ных цепей</w:t>
      </w:r>
    </w:p>
    <w:p w:rsidR="009348A7" w:rsidRDefault="009348A7" w:rsidP="009348A7">
      <w:pPr>
        <w:pStyle w:val="a5"/>
        <w:jc w:val="both"/>
        <w:rPr>
          <w:rFonts w:ascii="Times New Roman" w:hAnsi="Times New Roman"/>
        </w:rPr>
      </w:pP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Расчет магнитных цепей значительно упрощается при введении ряда общепринятых допущений.</w:t>
      </w:r>
    </w:p>
    <w:p w:rsidR="00E51DC0" w:rsidRDefault="00300536" w:rsidP="00E51DC0">
      <w:pPr>
        <w:autoSpaceDE w:val="0"/>
        <w:autoSpaceDN w:val="0"/>
        <w:adjustRightInd w:val="0"/>
        <w:jc w:val="both"/>
        <w:rPr>
          <w:i/>
        </w:rPr>
      </w:pPr>
      <w:r>
        <w:tab/>
      </w:r>
      <w:r w:rsidR="009348A7" w:rsidRPr="00D442EE">
        <w:t xml:space="preserve">1. При </w:t>
      </w:r>
      <w:r w:rsidR="00E51DC0">
        <w:t>вычислении</w:t>
      </w:r>
      <w:r w:rsidR="009348A7" w:rsidRPr="00D442EE">
        <w:t xml:space="preserve"> магнитного потока </w:t>
      </w:r>
      <w:r w:rsidR="009348A7">
        <w:t xml:space="preserve">по формуле </w:t>
      </w:r>
      <w:r w:rsidR="009348A7" w:rsidRPr="00D442EE">
        <w:t>(</w:t>
      </w:r>
      <w:r w:rsidR="00E51DC0">
        <w:t>11.5</w:t>
      </w:r>
      <w:r w:rsidR="009348A7" w:rsidRPr="00D442EE">
        <w:t>) считают, что весь магнитный поток замыкается по сердечнику из ферромагни</w:t>
      </w:r>
      <w:r w:rsidR="009348A7" w:rsidRPr="00D442EE">
        <w:t>т</w:t>
      </w:r>
      <w:r w:rsidR="009348A7" w:rsidRPr="00D442EE">
        <w:t>ного материала (потоками рассеяния пренебрегают). В этом случае из принципа непрерывности магнитного потока следует</w:t>
      </w:r>
      <w:r w:rsidR="009348A7">
        <w:t xml:space="preserve"> </w:t>
      </w:r>
      <w:r w:rsidR="009348A7" w:rsidRPr="00D442EE">
        <w:rPr>
          <w:b/>
          <w:i/>
        </w:rPr>
        <w:t>первый</w:t>
      </w:r>
      <w:r w:rsidR="00E51DC0" w:rsidRPr="00E51DC0">
        <w:rPr>
          <w:b/>
          <w:i/>
        </w:rPr>
        <w:t xml:space="preserve"> закон Кирхгофа для магнитной цепи</w:t>
      </w:r>
      <w:r w:rsidR="00E51DC0" w:rsidRPr="00E51DC0">
        <w:t>:</w:t>
      </w:r>
      <w:r w:rsidR="00E51DC0">
        <w:t xml:space="preserve"> </w:t>
      </w:r>
      <w:r w:rsidR="00E51DC0">
        <w:rPr>
          <w:i/>
        </w:rPr>
        <w:t>алгебраическая сумма магнитных п</w:t>
      </w:r>
      <w:r w:rsidR="00E51DC0">
        <w:rPr>
          <w:i/>
        </w:rPr>
        <w:t>о</w:t>
      </w:r>
      <w:r w:rsidR="00E51DC0">
        <w:rPr>
          <w:i/>
        </w:rPr>
        <w:t>токов в узле равна нулю</w:t>
      </w:r>
    </w:p>
    <w:p w:rsidR="00E51DC0" w:rsidRPr="00730228" w:rsidRDefault="00E51DC0" w:rsidP="00E51DC0">
      <w:pPr>
        <w:pStyle w:val="a5"/>
        <w:jc w:val="right"/>
      </w:pPr>
      <w:r w:rsidRPr="00621B0C">
        <w:rPr>
          <w:rFonts w:ascii="Times New Roman" w:hAnsi="Times New Roman"/>
          <w:position w:val="-12"/>
        </w:rPr>
        <w:object w:dxaOrig="1160" w:dyaOrig="380">
          <v:shape id="_x0000_i1032" type="#_x0000_t75" style="width:57.75pt;height:18.75pt" o:ole="" fillcolor="window">
            <v:imagedata r:id="rId25" o:title=""/>
          </v:shape>
          <o:OLEObject Type="Embed" ProgID="Equation.3" ShapeID="_x0000_i1032" DrawAspect="Content" ObjectID="_1545727756" r:id="rId26"/>
        </w:objec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(11.</w:t>
      </w:r>
      <w:r w:rsidR="000E06F9">
        <w:rPr>
          <w:rFonts w:ascii="Times New Roman" w:hAnsi="Times New Roman"/>
        </w:rPr>
        <w:t>9</w:t>
      </w:r>
      <w:r>
        <w:rPr>
          <w:rFonts w:ascii="Times New Roman" w:hAnsi="Times New Roman"/>
        </w:rPr>
        <w:t>)</w:t>
      </w:r>
    </w:p>
    <w:tbl>
      <w:tblPr>
        <w:tblStyle w:val="a9"/>
        <w:tblW w:w="91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4968"/>
        <w:gridCol w:w="4214"/>
      </w:tblGrid>
      <w:tr w:rsidR="009348A7">
        <w:tc>
          <w:tcPr>
            <w:tcW w:w="4968" w:type="dxa"/>
          </w:tcPr>
          <w:p w:rsidR="009348A7" w:rsidRDefault="009348A7" w:rsidP="00D80598">
            <w:pPr>
              <w:autoSpaceDE w:val="0"/>
              <w:autoSpaceDN w:val="0"/>
              <w:adjustRightInd w:val="0"/>
              <w:ind w:firstLine="720"/>
              <w:jc w:val="both"/>
            </w:pPr>
            <w:r>
              <w:t>Отходящие от узла потоки уч</w:t>
            </w:r>
            <w:r>
              <w:t>и</w:t>
            </w:r>
            <w:r>
              <w:t>тываются с одним знаком, подход</w:t>
            </w:r>
            <w:r>
              <w:t>я</w:t>
            </w:r>
            <w:r>
              <w:t xml:space="preserve">щие к узлу – с другим. Например, для узла, показанного на рис. </w:t>
            </w:r>
            <w:r w:rsidR="000E06F9">
              <w:t>11.21</w:t>
            </w:r>
            <w:r>
              <w:t>, можно зап</w:t>
            </w:r>
            <w:r>
              <w:t>и</w:t>
            </w:r>
            <w:r>
              <w:t>сать</w:t>
            </w:r>
          </w:p>
          <w:p w:rsidR="009348A7" w:rsidRDefault="009348A7" w:rsidP="009348A7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  <w:r w:rsidRPr="00D442EE">
              <w:rPr>
                <w:position w:val="-44"/>
              </w:rPr>
              <w:object w:dxaOrig="4480" w:dyaOrig="920">
                <v:shape id="_x0000_i1033" type="#_x0000_t75" style="width:235.5pt;height:46.5pt" o:ole="" fillcolor="window">
                  <v:imagedata r:id="rId27" o:title=""/>
                </v:shape>
                <o:OLEObject Type="Embed" ProgID="Equation.3" ShapeID="_x0000_i1033" DrawAspect="Content" ObjectID="_1545727757" r:id="rId28"/>
              </w:object>
            </w:r>
            <w:r w:rsidRPr="00621B0C">
              <w:rPr>
                <w:position w:val="-12"/>
              </w:rPr>
              <w:object w:dxaOrig="2320" w:dyaOrig="380">
                <v:shape id="_x0000_i1034" type="#_x0000_t75" style="width:116.25pt;height:18.75pt" o:ole="" fillcolor="window">
                  <v:imagedata r:id="rId29" o:title=""/>
                </v:shape>
                <o:OLEObject Type="Embed" ProgID="Equation.3" ShapeID="_x0000_i1034" DrawAspect="Content" ObjectID="_1545727758" r:id="rId30"/>
              </w:object>
            </w:r>
            <w:r>
              <w:t>.</w:t>
            </w:r>
          </w:p>
        </w:tc>
        <w:tc>
          <w:tcPr>
            <w:tcW w:w="4214" w:type="dxa"/>
          </w:tcPr>
          <w:p w:rsidR="009348A7" w:rsidRDefault="008D27B3" w:rsidP="009348A7">
            <w:pPr>
              <w:autoSpaceDE w:val="0"/>
              <w:autoSpaceDN w:val="0"/>
              <w:adjustRightInd w:val="0"/>
              <w:jc w:val="both"/>
              <w:rPr>
                <w:b/>
                <w:i/>
              </w:rPr>
            </w:pPr>
            <w:r>
              <w:object w:dxaOrig="3794" w:dyaOrig="3853">
                <v:shape id="_x0000_i1035" type="#_x0000_t75" style="width:189pt;height:192pt" o:ole="">
                  <v:imagedata r:id="rId31" o:title=""/>
                </v:shape>
                <o:OLEObject Type="Embed" ProgID="Visio.Drawing.6" ShapeID="_x0000_i1035" DrawAspect="Content" ObjectID="_1545727759" r:id="rId32"/>
              </w:object>
            </w:r>
          </w:p>
        </w:tc>
      </w:tr>
    </w:tbl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Для упрощения вычислений предполагается, что во всех точках поперечного сечения ветви магнитной цепи магнитная индукция один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кова и нормальна к этому сечению, тогда магнитный п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ток</w:t>
      </w:r>
      <w:r w:rsidR="000E06F9">
        <w:rPr>
          <w:rFonts w:ascii="Times New Roman" w:hAnsi="Times New Roman"/>
        </w:rPr>
        <w:t xml:space="preserve"> в  </w:t>
      </w:r>
      <w:r w:rsidR="000E06F9">
        <w:rPr>
          <w:rFonts w:ascii="Times New Roman" w:hAnsi="Times New Roman"/>
          <w:i/>
          <w:lang w:val="en-US"/>
        </w:rPr>
        <w:t>k</w:t>
      </w:r>
      <w:r w:rsidR="000E06F9">
        <w:rPr>
          <w:rFonts w:ascii="Times New Roman" w:hAnsi="Times New Roman"/>
        </w:rPr>
        <w:t>-й ветви</w:t>
      </w:r>
    </w:p>
    <w:p w:rsidR="009348A7" w:rsidRDefault="009348A7" w:rsidP="009348A7">
      <w:pPr>
        <w:pStyle w:val="a5"/>
        <w:jc w:val="center"/>
        <w:rPr>
          <w:rFonts w:ascii="Times New Roman" w:hAnsi="Times New Roman"/>
        </w:rPr>
      </w:pPr>
      <w:r w:rsidRPr="00E13A04">
        <w:rPr>
          <w:rFonts w:ascii="Times New Roman" w:hAnsi="Times New Roman"/>
          <w:position w:val="-44"/>
        </w:rPr>
        <w:object w:dxaOrig="3060" w:dyaOrig="920">
          <v:shape id="_x0000_i1036" type="#_x0000_t75" style="width:153pt;height:45.75pt" o:ole="" fillcolor="window">
            <v:imagedata r:id="rId33" o:title=""/>
          </v:shape>
          <o:OLEObject Type="Embed" ProgID="Equation.3" ShapeID="_x0000_i1036" DrawAspect="Content" ObjectID="_1545727760" r:id="rId34"/>
        </w:object>
      </w:r>
      <w:r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Если в качестве контура интегрирования в уравнении закона полного тока </w:t>
      </w:r>
      <w:r w:rsidRPr="00E21A0D">
        <w:rPr>
          <w:rFonts w:ascii="Times New Roman" w:hAnsi="Times New Roman"/>
        </w:rPr>
        <w:t>(</w:t>
      </w:r>
      <w:r w:rsidR="000E06F9">
        <w:rPr>
          <w:rFonts w:ascii="Times New Roman" w:hAnsi="Times New Roman"/>
        </w:rPr>
        <w:t>11.7</w:t>
      </w:r>
      <w:r>
        <w:rPr>
          <w:rFonts w:ascii="Times New Roman" w:hAnsi="Times New Roman"/>
        </w:rPr>
        <w:t xml:space="preserve">) выбрать замкнутый путь по ветвям магнитной цепи, то в левой части уравнения получится алгебраическая сумма магнитных </w:t>
      </w:r>
      <w:r>
        <w:rPr>
          <w:rFonts w:ascii="Times New Roman" w:hAnsi="Times New Roman"/>
        </w:rPr>
        <w:lastRenderedPageBreak/>
        <w:t xml:space="preserve">напряжений </w:t>
      </w:r>
      <w:r w:rsidR="000E06F9">
        <w:rPr>
          <w:rFonts w:ascii="Times New Roman" w:hAnsi="Times New Roman"/>
        </w:rPr>
        <w:t xml:space="preserve"> </w:t>
      </w:r>
      <w:r w:rsidR="005C1053" w:rsidRPr="00275943">
        <w:rPr>
          <w:rFonts w:ascii="Times New Roman" w:hAnsi="Times New Roman"/>
          <w:position w:val="-14"/>
        </w:rPr>
        <w:object w:dxaOrig="1980" w:dyaOrig="620">
          <v:shape id="_x0000_i1037" type="#_x0000_t75" style="width:99pt;height:30.75pt" o:ole="" fillcolor="window">
            <v:imagedata r:id="rId35" o:title=""/>
          </v:shape>
          <o:OLEObject Type="Embed" ProgID="Equation.3" ShapeID="_x0000_i1037" DrawAspect="Content" ObjectID="_1545727761" r:id="rId36"/>
        </w:object>
      </w:r>
      <w:r>
        <w:rPr>
          <w:rFonts w:ascii="Times New Roman" w:hAnsi="Times New Roman"/>
        </w:rPr>
        <w:t xml:space="preserve"> </w:t>
      </w:r>
      <w:r w:rsidR="000E06F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на отдельных участках. Для у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</w:rPr>
        <w:t>рощения вычислений длина участка считается равной длине средней линии ма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</w:rPr>
        <w:t>нитной инду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</w:rPr>
        <w:t xml:space="preserve">ции, то есть практически подсчитывается по оси участка; при этом магнитное напряжение на участке </w:t>
      </w:r>
      <w:r w:rsidR="000E06F9">
        <w:rPr>
          <w:rFonts w:ascii="Times New Roman" w:hAnsi="Times New Roman"/>
        </w:rPr>
        <w:t xml:space="preserve"> </w:t>
      </w:r>
      <w:r w:rsidRPr="004D08FE">
        <w:rPr>
          <w:rFonts w:ascii="Times New Roman" w:hAnsi="Times New Roman"/>
          <w:position w:val="-12"/>
        </w:rPr>
        <w:object w:dxaOrig="1719" w:dyaOrig="380">
          <v:shape id="_x0000_i1038" type="#_x0000_t75" style="width:86.25pt;height:18.75pt" o:ole="" fillcolor="window">
            <v:imagedata r:id="rId37" o:title=""/>
          </v:shape>
          <o:OLEObject Type="Embed" ProgID="Equation.3" ShapeID="_x0000_i1038" DrawAspect="Content" ObjectID="_1545727762" r:id="rId38"/>
        </w:object>
      </w:r>
      <w:r>
        <w:rPr>
          <w:rFonts w:ascii="Times New Roman" w:hAnsi="Times New Roman"/>
          <w:i/>
        </w:rPr>
        <w:t>.</w:t>
      </w:r>
      <w:r>
        <w:rPr>
          <w:rFonts w:ascii="Times New Roman" w:hAnsi="Times New Roman"/>
        </w:rPr>
        <w:t xml:space="preserve"> С плюсом учитываются напряжения на тех участках, в которых направление пот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ка совпадает с направлением обхода конт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>ра.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Если к тому же контур пронизывает </w:t>
      </w:r>
      <w:r w:rsidR="000E06F9">
        <w:rPr>
          <w:rFonts w:ascii="Times New Roman" w:hAnsi="Times New Roman"/>
        </w:rPr>
        <w:t xml:space="preserve"> </w:t>
      </w:r>
      <w:r w:rsidRPr="005816D1">
        <w:rPr>
          <w:rFonts w:ascii="Times New Roman" w:hAnsi="Times New Roman"/>
          <w:i/>
          <w:lang w:val="en-US"/>
        </w:rPr>
        <w:t>k</w:t>
      </w:r>
      <w:r>
        <w:rPr>
          <w:rFonts w:ascii="Times New Roman" w:hAnsi="Times New Roman"/>
        </w:rPr>
        <w:t xml:space="preserve"> </w:t>
      </w:r>
      <w:r w:rsidR="000E06F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обмоток с токами  </w:t>
      </w:r>
      <w:r w:rsidR="00185426" w:rsidRPr="00185426">
        <w:rPr>
          <w:rFonts w:ascii="Times New Roman" w:hAnsi="Times New Roman"/>
          <w:position w:val="-12"/>
        </w:rPr>
        <w:object w:dxaOrig="320" w:dyaOrig="380">
          <v:shape id="_x0000_i1039" type="#_x0000_t75" style="width:15.75pt;height:18.75pt" o:ole="">
            <v:imagedata r:id="rId39" o:title=""/>
          </v:shape>
          <o:OLEObject Type="Embed" ProgID="Equation.DSMT4" ShapeID="_x0000_i1039" DrawAspect="Content" ObjectID="_1545727763" r:id="rId40"/>
        </w:object>
      </w:r>
      <w:r>
        <w:rPr>
          <w:rFonts w:ascii="Times New Roman" w:hAnsi="Times New Roman"/>
        </w:rPr>
        <w:t xml:space="preserve">  и числом витков  </w:t>
      </w:r>
      <w:r w:rsidR="00185426" w:rsidRPr="00185426">
        <w:rPr>
          <w:rFonts w:ascii="Times New Roman" w:hAnsi="Times New Roman"/>
          <w:position w:val="-12"/>
        </w:rPr>
        <w:object w:dxaOrig="380" w:dyaOrig="380">
          <v:shape id="_x0000_i1040" type="#_x0000_t75" style="width:18.75pt;height:18.75pt" o:ole="">
            <v:imagedata r:id="rId41" o:title=""/>
          </v:shape>
          <o:OLEObject Type="Embed" ProgID="Equation.DSMT4" ShapeID="_x0000_i1040" DrawAspect="Content" ObjectID="_1545727764" r:id="rId42"/>
        </w:object>
      </w:r>
      <w:r>
        <w:rPr>
          <w:rFonts w:ascii="Times New Roman" w:hAnsi="Times New Roman"/>
        </w:rPr>
        <w:t>,  то</w:t>
      </w:r>
      <w:r w:rsidR="000E06F9">
        <w:rPr>
          <w:rFonts w:ascii="Times New Roman" w:hAnsi="Times New Roman"/>
        </w:rPr>
        <w:t xml:space="preserve">  </w:t>
      </w:r>
      <w:r w:rsidR="000E06F9" w:rsidRPr="00F66A10">
        <w:rPr>
          <w:rFonts w:ascii="Times New Roman" w:hAnsi="Times New Roman"/>
          <w:position w:val="-12"/>
        </w:rPr>
        <w:object w:dxaOrig="1780" w:dyaOrig="380">
          <v:shape id="_x0000_i1041" type="#_x0000_t75" style="width:89.25pt;height:18.75pt" o:ole="" fillcolor="window">
            <v:imagedata r:id="rId43" o:title=""/>
          </v:shape>
          <o:OLEObject Type="Embed" ProgID="Equation.3" ShapeID="_x0000_i1041" DrawAspect="Content" ObjectID="_1545727765" r:id="rId44"/>
        </w:object>
      </w:r>
      <w:r>
        <w:rPr>
          <w:rFonts w:ascii="Times New Roman" w:hAnsi="Times New Roman"/>
        </w:rPr>
        <w:t>. По аналогии с ЭДС вел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 xml:space="preserve">чина </w:t>
      </w:r>
      <w:r w:rsidR="00095C1D" w:rsidRPr="005816D1">
        <w:rPr>
          <w:position w:val="-12"/>
        </w:rPr>
        <w:object w:dxaOrig="1200" w:dyaOrig="380">
          <v:shape id="_x0000_i1042" type="#_x0000_t75" style="width:60pt;height:18.75pt" o:ole="">
            <v:imagedata r:id="rId45" o:title=""/>
          </v:shape>
          <o:OLEObject Type="Embed" ProgID="Equation.3" ShapeID="_x0000_i1042" DrawAspect="Content" ObjectID="_1545727766" r:id="rId46"/>
        </w:object>
      </w:r>
      <w:r w:rsidRPr="005148D5">
        <w:t xml:space="preserve"> </w:t>
      </w:r>
      <w:r w:rsidRPr="005148D5">
        <w:rPr>
          <w:rFonts w:ascii="Times New Roman" w:hAnsi="Times New Roman"/>
          <w:szCs w:val="28"/>
        </w:rPr>
        <w:t>называ</w:t>
      </w:r>
      <w:r>
        <w:rPr>
          <w:rFonts w:ascii="Times New Roman" w:hAnsi="Times New Roman"/>
          <w:szCs w:val="28"/>
        </w:rPr>
        <w:t>е</w:t>
      </w:r>
      <w:r w:rsidRPr="005148D5">
        <w:rPr>
          <w:rFonts w:ascii="Times New Roman" w:hAnsi="Times New Roman"/>
          <w:szCs w:val="28"/>
        </w:rPr>
        <w:t>т</w:t>
      </w:r>
      <w:r>
        <w:rPr>
          <w:rFonts w:ascii="Times New Roman" w:hAnsi="Times New Roman"/>
          <w:szCs w:val="28"/>
        </w:rPr>
        <w:t>ся</w:t>
      </w:r>
      <w:r>
        <w:t xml:space="preserve"> </w:t>
      </w:r>
      <w:r w:rsidRPr="005148D5">
        <w:rPr>
          <w:rFonts w:ascii="Times New Roman" w:hAnsi="Times New Roman"/>
          <w:i/>
        </w:rPr>
        <w:t>магнитодвижущ</w:t>
      </w:r>
      <w:r>
        <w:rPr>
          <w:rFonts w:ascii="Times New Roman" w:hAnsi="Times New Roman"/>
          <w:i/>
        </w:rPr>
        <w:t>ей</w:t>
      </w:r>
      <w:r>
        <w:rPr>
          <w:rFonts w:ascii="Times New Roman" w:hAnsi="Times New Roman"/>
        </w:rPr>
        <w:t xml:space="preserve"> (МДС) или </w:t>
      </w:r>
      <w:r w:rsidRPr="005148D5">
        <w:rPr>
          <w:rFonts w:ascii="Times New Roman" w:hAnsi="Times New Roman"/>
          <w:i/>
        </w:rPr>
        <w:t>намагничива</w:t>
      </w:r>
      <w:r w:rsidRPr="005148D5">
        <w:rPr>
          <w:rFonts w:ascii="Times New Roman" w:hAnsi="Times New Roman"/>
          <w:i/>
        </w:rPr>
        <w:t>ю</w:t>
      </w:r>
      <w:r w:rsidRPr="005148D5">
        <w:rPr>
          <w:rFonts w:ascii="Times New Roman" w:hAnsi="Times New Roman"/>
          <w:i/>
        </w:rPr>
        <w:t>щ</w:t>
      </w:r>
      <w:r>
        <w:rPr>
          <w:rFonts w:ascii="Times New Roman" w:hAnsi="Times New Roman"/>
          <w:i/>
        </w:rPr>
        <w:t>ей</w:t>
      </w:r>
      <w:r>
        <w:rPr>
          <w:rFonts w:ascii="Times New Roman" w:hAnsi="Times New Roman"/>
        </w:rPr>
        <w:t xml:space="preserve"> (НС) </w:t>
      </w:r>
      <w:r w:rsidRPr="005148D5">
        <w:rPr>
          <w:rFonts w:ascii="Times New Roman" w:hAnsi="Times New Roman"/>
          <w:i/>
        </w:rPr>
        <w:t>сил</w:t>
      </w:r>
      <w:r>
        <w:rPr>
          <w:rFonts w:ascii="Times New Roman" w:hAnsi="Times New Roman"/>
          <w:i/>
        </w:rPr>
        <w:t>ой</w:t>
      </w:r>
      <w:r>
        <w:rPr>
          <w:rFonts w:ascii="Times New Roman" w:hAnsi="Times New Roman"/>
        </w:rPr>
        <w:t xml:space="preserve"> обмотки. Она войдет в правую часть уравнения с пл</w:t>
      </w:r>
      <w:r>
        <w:rPr>
          <w:rFonts w:ascii="Times New Roman" w:hAnsi="Times New Roman"/>
        </w:rPr>
        <w:t>ю</w:t>
      </w:r>
      <w:r>
        <w:rPr>
          <w:rFonts w:ascii="Times New Roman" w:hAnsi="Times New Roman"/>
        </w:rPr>
        <w:t>сом, если направление тока в обмотке и направление обхода контура связаны правилом правоходового винта («б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>равчика»).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В результате получается </w:t>
      </w:r>
      <w:r>
        <w:rPr>
          <w:rFonts w:ascii="Times New Roman" w:hAnsi="Times New Roman"/>
          <w:b/>
        </w:rPr>
        <w:t xml:space="preserve">второй закон Кирхгофа для магнитной цепи: </w:t>
      </w:r>
      <w:r>
        <w:rPr>
          <w:rFonts w:ascii="Times New Roman" w:hAnsi="Times New Roman"/>
          <w:i/>
        </w:rPr>
        <w:t>алгебраическая сумма магнитных напряжений на участках ма</w:t>
      </w:r>
      <w:r>
        <w:rPr>
          <w:rFonts w:ascii="Times New Roman" w:hAnsi="Times New Roman"/>
          <w:i/>
        </w:rPr>
        <w:t>г</w:t>
      </w:r>
      <w:r>
        <w:rPr>
          <w:rFonts w:ascii="Times New Roman" w:hAnsi="Times New Roman"/>
          <w:i/>
        </w:rPr>
        <w:t>нитной цепи, входящих в замкнутый контур, равна алгебраической сумме МДС в том же ко</w:t>
      </w:r>
      <w:r>
        <w:rPr>
          <w:rFonts w:ascii="Times New Roman" w:hAnsi="Times New Roman"/>
          <w:i/>
        </w:rPr>
        <w:t>н</w:t>
      </w:r>
      <w:r>
        <w:rPr>
          <w:rFonts w:ascii="Times New Roman" w:hAnsi="Times New Roman"/>
          <w:i/>
        </w:rPr>
        <w:t>туре.</w:t>
      </w:r>
    </w:p>
    <w:p w:rsidR="009348A7" w:rsidRDefault="005C1053" w:rsidP="009348A7">
      <w:pPr>
        <w:pStyle w:val="a5"/>
        <w:jc w:val="right"/>
        <w:rPr>
          <w:rFonts w:ascii="Times New Roman" w:hAnsi="Times New Roman"/>
        </w:rPr>
      </w:pPr>
      <w:r w:rsidRPr="00547520">
        <w:rPr>
          <w:rFonts w:ascii="Times New Roman" w:hAnsi="Times New Roman"/>
          <w:position w:val="-12"/>
        </w:rPr>
        <w:object w:dxaOrig="1740" w:dyaOrig="380">
          <v:shape id="_x0000_i1043" type="#_x0000_t75" style="width:87pt;height:18.75pt" o:ole="" fillcolor="window">
            <v:imagedata r:id="rId47" o:title=""/>
          </v:shape>
          <o:OLEObject Type="Embed" ProgID="Equation.3" ShapeID="_x0000_i1043" DrawAspect="Content" ObjectID="_1545727767" r:id="rId48"/>
        </w:object>
      </w:r>
      <w:r w:rsidR="009348A7">
        <w:rPr>
          <w:rFonts w:ascii="Times New Roman" w:hAnsi="Times New Roman"/>
        </w:rPr>
        <w:t>.</w:t>
      </w:r>
      <w:r w:rsidR="009348A7">
        <w:rPr>
          <w:rFonts w:ascii="Times New Roman" w:hAnsi="Times New Roman"/>
        </w:rPr>
        <w:tab/>
      </w:r>
      <w:r w:rsidR="009348A7">
        <w:rPr>
          <w:rFonts w:ascii="Times New Roman" w:hAnsi="Times New Roman"/>
        </w:rPr>
        <w:tab/>
      </w:r>
      <w:r w:rsidR="009348A7">
        <w:rPr>
          <w:rFonts w:ascii="Times New Roman" w:hAnsi="Times New Roman"/>
        </w:rPr>
        <w:tab/>
      </w:r>
      <w:r w:rsidR="009348A7">
        <w:rPr>
          <w:rFonts w:ascii="Times New Roman" w:hAnsi="Times New Roman"/>
        </w:rPr>
        <w:tab/>
        <w:t>(</w:t>
      </w:r>
      <w:r w:rsidR="000E06F9">
        <w:rPr>
          <w:rFonts w:ascii="Times New Roman" w:hAnsi="Times New Roman"/>
        </w:rPr>
        <w:t>11.10</w:t>
      </w:r>
      <w:r w:rsidR="009348A7">
        <w:rPr>
          <w:rFonts w:ascii="Times New Roman" w:hAnsi="Times New Roman"/>
        </w:rPr>
        <w:t>)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 w:rsidR="000E06F9">
        <w:rPr>
          <w:rFonts w:ascii="Times New Roman" w:hAnsi="Times New Roman"/>
        </w:rPr>
        <w:t xml:space="preserve">Поперечное сечение </w:t>
      </w:r>
      <w:r w:rsidR="00095C1D">
        <w:rPr>
          <w:rFonts w:ascii="Times New Roman" w:hAnsi="Times New Roman"/>
        </w:rPr>
        <w:t>воздушного</w:t>
      </w:r>
      <w:r>
        <w:rPr>
          <w:rFonts w:ascii="Times New Roman" w:hAnsi="Times New Roman"/>
        </w:rPr>
        <w:t xml:space="preserve"> зазора принимается равным сечению соседних участков из ферромагнитного материала. М</w:t>
      </w:r>
      <w:r w:rsidRPr="009C6E9A">
        <w:rPr>
          <w:rFonts w:ascii="Times New Roman" w:hAnsi="Times New Roman"/>
        </w:rPr>
        <w:t>агнитное напряж</w:t>
      </w:r>
      <w:r w:rsidRPr="009C6E9A">
        <w:rPr>
          <w:rFonts w:ascii="Times New Roman" w:hAnsi="Times New Roman"/>
        </w:rPr>
        <w:t>е</w:t>
      </w:r>
      <w:r w:rsidRPr="009C6E9A">
        <w:rPr>
          <w:rFonts w:ascii="Times New Roman" w:hAnsi="Times New Roman"/>
        </w:rPr>
        <w:t>ние на участк</w:t>
      </w:r>
      <w:r>
        <w:rPr>
          <w:rFonts w:ascii="Times New Roman" w:hAnsi="Times New Roman"/>
        </w:rPr>
        <w:t>ах</w:t>
      </w:r>
      <w:r w:rsidRPr="009C6E9A">
        <w:rPr>
          <w:rFonts w:ascii="Times New Roman" w:hAnsi="Times New Roman"/>
        </w:rPr>
        <w:t xml:space="preserve"> из неферромагнитного материала</w:t>
      </w:r>
    </w:p>
    <w:p w:rsidR="009348A7" w:rsidRDefault="009348A7" w:rsidP="009348A7">
      <w:pPr>
        <w:pStyle w:val="a5"/>
        <w:jc w:val="both"/>
        <w:rPr>
          <w:rFonts w:ascii="Times New Roman" w:hAnsi="Times New Roman"/>
        </w:rPr>
      </w:pPr>
      <w:r w:rsidRPr="00547520">
        <w:rPr>
          <w:rFonts w:ascii="Times New Roman" w:hAnsi="Times New Roman"/>
          <w:position w:val="-34"/>
        </w:rPr>
        <w:object w:dxaOrig="3120" w:dyaOrig="780">
          <v:shape id="_x0000_i1044" type="#_x0000_t75" style="width:156pt;height:39pt" o:ole="" fillcolor="window">
            <v:imagedata r:id="rId49" o:title=""/>
          </v:shape>
          <o:OLEObject Type="Embed" ProgID="Equation.3" ShapeID="_x0000_i1044" DrawAspect="Content" ObjectID="_1545727768" r:id="rId50"/>
        </w:object>
      </w:r>
      <w:r>
        <w:rPr>
          <w:rFonts w:ascii="Times New Roman" w:hAnsi="Times New Roman"/>
        </w:rPr>
        <w:t xml:space="preserve">. </w:t>
      </w:r>
      <w:r w:rsidR="00B9420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Поэтому к ним применим </w:t>
      </w:r>
      <w:r>
        <w:rPr>
          <w:rFonts w:ascii="Times New Roman" w:hAnsi="Times New Roman"/>
          <w:b/>
          <w:i/>
        </w:rPr>
        <w:t>закон Ома для магнитной цепи</w:t>
      </w:r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  <w:i/>
        </w:rPr>
        <w:t>магнитное напряжение на участке из неферрома</w:t>
      </w:r>
      <w:r>
        <w:rPr>
          <w:rFonts w:ascii="Times New Roman" w:hAnsi="Times New Roman"/>
          <w:i/>
        </w:rPr>
        <w:t>г</w:t>
      </w:r>
      <w:r>
        <w:rPr>
          <w:rFonts w:ascii="Times New Roman" w:hAnsi="Times New Roman"/>
          <w:i/>
        </w:rPr>
        <w:t>нитного материала пропорционально магнитному пот</w:t>
      </w:r>
      <w:r>
        <w:rPr>
          <w:rFonts w:ascii="Times New Roman" w:hAnsi="Times New Roman"/>
          <w:i/>
        </w:rPr>
        <w:t>о</w:t>
      </w:r>
      <w:r>
        <w:rPr>
          <w:rFonts w:ascii="Times New Roman" w:hAnsi="Times New Roman"/>
          <w:i/>
        </w:rPr>
        <w:t>ку</w:t>
      </w:r>
      <w:r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jc w:val="right"/>
        <w:rPr>
          <w:rFonts w:ascii="Times New Roman" w:hAnsi="Times New Roman"/>
        </w:rPr>
      </w:pPr>
      <w:r w:rsidRPr="00116634">
        <w:rPr>
          <w:position w:val="-12"/>
        </w:rPr>
        <w:object w:dxaOrig="1600" w:dyaOrig="380">
          <v:shape id="_x0000_i1045" type="#_x0000_t75" style="width:80.25pt;height:18.75pt" o:ole="">
            <v:imagedata r:id="rId51" o:title=""/>
          </v:shape>
          <o:OLEObject Type="Embed" ProgID="Equation.3" ShapeID="_x0000_i1045" DrawAspect="Content" ObjectID="_1545727769" r:id="rId52"/>
        </w:object>
      </w:r>
      <w:r w:rsidRPr="00264759">
        <w:rPr>
          <w:rFonts w:ascii="Times New Roman" w:hAnsi="Times New Roman"/>
        </w:rPr>
        <w:t>,</w:t>
      </w:r>
      <w:r>
        <w:tab/>
      </w:r>
      <w:r>
        <w:tab/>
      </w:r>
      <w:r>
        <w:tab/>
      </w:r>
      <w:r>
        <w:tab/>
        <w:t>(</w:t>
      </w:r>
      <w:r w:rsidR="000E06F9">
        <w:rPr>
          <w:rFonts w:ascii="Times New Roman" w:hAnsi="Times New Roman"/>
        </w:rPr>
        <w:t>11.11</w:t>
      </w:r>
      <w:r>
        <w:rPr>
          <w:rFonts w:ascii="Times New Roman" w:hAnsi="Times New Roman"/>
        </w:rPr>
        <w:t>)</w:t>
      </w:r>
    </w:p>
    <w:p w:rsidR="009348A7" w:rsidRPr="000205B1" w:rsidRDefault="009348A7" w:rsidP="009348A7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коэффициент пропорциональности – </w:t>
      </w:r>
      <w:r>
        <w:rPr>
          <w:rFonts w:ascii="Times New Roman" w:hAnsi="Times New Roman"/>
          <w:i/>
        </w:rPr>
        <w:t>магнитное сопротивл</w:t>
      </w:r>
      <w:r>
        <w:rPr>
          <w:rFonts w:ascii="Times New Roman" w:hAnsi="Times New Roman"/>
          <w:i/>
        </w:rPr>
        <w:t>е</w:t>
      </w:r>
      <w:r>
        <w:rPr>
          <w:rFonts w:ascii="Times New Roman" w:hAnsi="Times New Roman"/>
          <w:i/>
        </w:rPr>
        <w:t xml:space="preserve">ние </w:t>
      </w:r>
      <w:r w:rsidRPr="00116634">
        <w:rPr>
          <w:rFonts w:ascii="Times New Roman" w:hAnsi="Times New Roman"/>
          <w:position w:val="-34"/>
          <w:lang w:val="en-US"/>
        </w:rPr>
        <w:object w:dxaOrig="1300" w:dyaOrig="780">
          <v:shape id="_x0000_i1046" type="#_x0000_t75" style="width:65.25pt;height:39pt" o:ole="" fillcolor="window">
            <v:imagedata r:id="rId53" o:title=""/>
          </v:shape>
          <o:OLEObject Type="Embed" ProgID="Equation.3" ShapeID="_x0000_i1046" DrawAspect="Content" ObjectID="_1545727770" r:id="rId54"/>
        </w:object>
      </w:r>
      <w:r w:rsidRPr="000205B1">
        <w:rPr>
          <w:rFonts w:ascii="Times New Roman" w:hAnsi="Times New Roman"/>
        </w:rPr>
        <w:t xml:space="preserve"> [</w:t>
      </w:r>
      <w:r>
        <w:rPr>
          <w:rFonts w:ascii="Times New Roman" w:hAnsi="Times New Roman"/>
        </w:rPr>
        <w:t>1/Гн</w:t>
      </w:r>
      <w:r w:rsidRPr="000205B1">
        <w:rPr>
          <w:rFonts w:ascii="Times New Roman" w:hAnsi="Times New Roman"/>
        </w:rPr>
        <w:t>].</w:t>
      </w:r>
      <w:r>
        <w:rPr>
          <w:rFonts w:ascii="Times New Roman" w:hAnsi="Times New Roman"/>
        </w:rPr>
        <w:t xml:space="preserve"> (Сравните с электрическим </w:t>
      </w:r>
      <w:r w:rsidRPr="00FC282D">
        <w:rPr>
          <w:rFonts w:ascii="Times New Roman" w:hAnsi="Times New Roman"/>
        </w:rPr>
        <w:t>сопротивл</w:t>
      </w:r>
      <w:r w:rsidRPr="00FC282D">
        <w:rPr>
          <w:rFonts w:ascii="Times New Roman" w:hAnsi="Times New Roman"/>
        </w:rPr>
        <w:t>е</w:t>
      </w:r>
      <w:r w:rsidRPr="00FC282D">
        <w:rPr>
          <w:rFonts w:ascii="Times New Roman" w:hAnsi="Times New Roman"/>
        </w:rPr>
        <w:t>ние</w:t>
      </w:r>
      <w:r>
        <w:rPr>
          <w:rFonts w:ascii="Times New Roman" w:hAnsi="Times New Roman"/>
        </w:rPr>
        <w:t>м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Pr="007F00EA">
        <w:rPr>
          <w:rFonts w:ascii="Times New Roman" w:hAnsi="Times New Roman"/>
          <w:position w:val="-32"/>
        </w:rPr>
        <w:object w:dxaOrig="940" w:dyaOrig="760">
          <v:shape id="_x0000_i1047" type="#_x0000_t75" style="width:47.25pt;height:38.25pt" o:ole="">
            <v:imagedata r:id="rId55" o:title=""/>
          </v:shape>
          <o:OLEObject Type="Embed" ProgID="Equation.3" ShapeID="_x0000_i1047" DrawAspect="Content" ObjectID="_1545727771" r:id="rId56"/>
        </w:object>
      </w:r>
      <w:r>
        <w:rPr>
          <w:rFonts w:ascii="Times New Roman" w:hAnsi="Times New Roman"/>
        </w:rPr>
        <w:t>)</w:t>
      </w:r>
    </w:p>
    <w:p w:rsidR="009348A7" w:rsidRDefault="009348A7" w:rsidP="009348A7">
      <w:pPr>
        <w:pStyle w:val="a5"/>
        <w:spacing w:before="240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 В качестве допущения для участков из ферромагнитного мат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риала в расчетах не учитывается явление гистерезиса. Для магнитомя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</w:rPr>
        <w:t>ких матери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лов в качестве зависимости используется основная кривая намагничивания, а для магнитотвердых – кривая размагничивания.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значения </w:t>
      </w:r>
      <w:r w:rsidR="00095C1D">
        <w:rPr>
          <w:rFonts w:ascii="Times New Roman" w:hAnsi="Times New Roman"/>
        </w:rPr>
        <w:t xml:space="preserve"> </w:t>
      </w:r>
      <w:r w:rsidRPr="00EF0602">
        <w:rPr>
          <w:rFonts w:ascii="Times New Roman" w:hAnsi="Times New Roman"/>
          <w:i/>
        </w:rPr>
        <w:t>В</w:t>
      </w:r>
      <w:r>
        <w:rPr>
          <w:rFonts w:ascii="Times New Roman" w:hAnsi="Times New Roman"/>
        </w:rPr>
        <w:t xml:space="preserve"> 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на графике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В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Н</w:t>
      </w:r>
      <w:r>
        <w:rPr>
          <w:rFonts w:ascii="Times New Roman" w:hAnsi="Times New Roman"/>
        </w:rPr>
        <w:t>)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(рис. </w:t>
      </w:r>
      <w:r w:rsidR="00095C1D">
        <w:rPr>
          <w:rFonts w:ascii="Times New Roman" w:hAnsi="Times New Roman"/>
        </w:rPr>
        <w:t>11.22</w:t>
      </w:r>
      <w:r>
        <w:rPr>
          <w:rFonts w:ascii="Times New Roman" w:hAnsi="Times New Roman"/>
        </w:rPr>
        <w:t xml:space="preserve">,а) умножить на </w:t>
      </w:r>
      <w:r w:rsidR="00095C1D">
        <w:rPr>
          <w:rFonts w:ascii="Times New Roman" w:hAnsi="Times New Roman"/>
        </w:rPr>
        <w:t xml:space="preserve"> </w:t>
      </w:r>
      <w:r w:rsidRPr="001506CF">
        <w:rPr>
          <w:rFonts w:ascii="Times New Roman" w:hAnsi="Times New Roman"/>
          <w:i/>
          <w:lang w:val="en-US"/>
        </w:rPr>
        <w:t>S</w:t>
      </w:r>
      <w:r w:rsidRPr="001506CF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а значения 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 xml:space="preserve">Н </w:t>
      </w:r>
      <w:r>
        <w:rPr>
          <w:rFonts w:ascii="Times New Roman" w:hAnsi="Times New Roman"/>
        </w:rPr>
        <w:t xml:space="preserve">– на </w:t>
      </w:r>
      <w:r w:rsidR="00095C1D">
        <w:rPr>
          <w:rFonts w:ascii="Times New Roman" w:hAnsi="Times New Roman"/>
        </w:rPr>
        <w:t xml:space="preserve"> </w:t>
      </w:r>
      <w:r w:rsidRPr="001506CF">
        <w:rPr>
          <w:rFonts w:ascii="Times New Roman" w:hAnsi="Times New Roman"/>
          <w:i/>
          <w:lang w:val="en-US"/>
        </w:rPr>
        <w:t>l</w:t>
      </w:r>
      <w:r w:rsidRPr="00EF0602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то с учетом принятых выше </w:t>
      </w:r>
      <w:r w:rsidR="00095C1D">
        <w:rPr>
          <w:rFonts w:ascii="Times New Roman" w:hAnsi="Times New Roman"/>
        </w:rPr>
        <w:t xml:space="preserve">(п. 2, 3) </w:t>
      </w:r>
      <w:r>
        <w:rPr>
          <w:rFonts w:ascii="Times New Roman" w:hAnsi="Times New Roman"/>
        </w:rPr>
        <w:t xml:space="preserve">допущений получим 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ВбАХ 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участка </w:t>
      </w:r>
      <w:r w:rsidR="00095C1D">
        <w:rPr>
          <w:rFonts w:ascii="Times New Roman" w:hAnsi="Times New Roman"/>
        </w:rPr>
        <w:t xml:space="preserve"> </w:t>
      </w:r>
      <w:r w:rsidRPr="00224704">
        <w:rPr>
          <w:position w:val="-12"/>
        </w:rPr>
        <w:object w:dxaOrig="1219" w:dyaOrig="380">
          <v:shape id="_x0000_i1048" type="#_x0000_t75" style="width:60.75pt;height:18.75pt" o:ole="">
            <v:imagedata r:id="rId57" o:title=""/>
          </v:shape>
          <o:OLEObject Type="Embed" ProgID="Equation.3" ShapeID="_x0000_i1048" DrawAspect="Content" ObjectID="_1545727772" r:id="rId58"/>
        </w:object>
      </w:r>
      <w:r w:rsidR="00095C1D">
        <w:t xml:space="preserve"> </w:t>
      </w:r>
      <w:r>
        <w:rPr>
          <w:rFonts w:ascii="Times New Roman" w:hAnsi="Times New Roman"/>
        </w:rPr>
        <w:t xml:space="preserve">(рис. </w:t>
      </w:r>
      <w:r w:rsidR="00095C1D">
        <w:rPr>
          <w:rFonts w:ascii="Times New Roman" w:hAnsi="Times New Roman"/>
        </w:rPr>
        <w:t>11.22</w:t>
      </w:r>
      <w:r>
        <w:rPr>
          <w:rFonts w:ascii="Times New Roman" w:hAnsi="Times New Roman"/>
        </w:rPr>
        <w:t>,б)</w:t>
      </w:r>
      <w:r w:rsidRPr="00224704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которая отличается от </w:t>
      </w:r>
      <w:r w:rsidR="00095C1D">
        <w:rPr>
          <w:rFonts w:ascii="Times New Roman" w:hAnsi="Times New Roman"/>
        </w:rPr>
        <w:t xml:space="preserve">кривой  </w:t>
      </w:r>
      <w:r>
        <w:rPr>
          <w:rFonts w:ascii="Times New Roman" w:hAnsi="Times New Roman"/>
          <w:i/>
        </w:rPr>
        <w:t>В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Н</w:t>
      </w:r>
      <w:r>
        <w:rPr>
          <w:rFonts w:ascii="Times New Roman" w:hAnsi="Times New Roman"/>
        </w:rPr>
        <w:t>)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лишь масшт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бом</w:t>
      </w:r>
      <w:r w:rsidRPr="00224704">
        <w:rPr>
          <w:rFonts w:ascii="Times New Roman" w:hAnsi="Times New Roman"/>
          <w:b/>
        </w:rPr>
        <w:t>.</w:t>
      </w:r>
    </w:p>
    <w:p w:rsidR="009348A7" w:rsidRDefault="00424874" w:rsidP="009348A7">
      <w:pPr>
        <w:pStyle w:val="a5"/>
        <w:jc w:val="center"/>
      </w:pPr>
      <w:r>
        <w:object w:dxaOrig="8793" w:dyaOrig="3471">
          <v:shape id="_x0000_i1049" type="#_x0000_t75" style="width:436.5pt;height:172.5pt" o:ole="">
            <v:imagedata r:id="rId59" o:title=""/>
          </v:shape>
          <o:OLEObject Type="Embed" ProgID="Visio.Drawing.6" ShapeID="_x0000_i1049" DrawAspect="Content" ObjectID="_1545727773" r:id="rId60"/>
        </w:object>
      </w:r>
    </w:p>
    <w:p w:rsidR="009348A7" w:rsidRDefault="009348A7" w:rsidP="009348A7">
      <w:pPr>
        <w:pStyle w:val="a5"/>
        <w:jc w:val="center"/>
        <w:rPr>
          <w:rFonts w:ascii="Times New Roman" w:hAnsi="Times New Roman"/>
          <w:b/>
        </w:rPr>
      </w:pPr>
    </w:p>
    <w:p w:rsidR="009348A7" w:rsidRDefault="002100AD" w:rsidP="009348A7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11.4.3. </w:t>
      </w:r>
      <w:r w:rsidR="009348A7" w:rsidRPr="00C62F5E">
        <w:rPr>
          <w:rFonts w:ascii="Times New Roman" w:hAnsi="Times New Roman"/>
          <w:b/>
        </w:rPr>
        <w:t>Аналогия электрических и магнитных цепей</w:t>
      </w:r>
    </w:p>
    <w:p w:rsidR="00762DF0" w:rsidRDefault="00762DF0" w:rsidP="009348A7">
      <w:pPr>
        <w:pStyle w:val="a5"/>
        <w:jc w:val="center"/>
        <w:rPr>
          <w:rFonts w:ascii="Times New Roman" w:hAnsi="Times New Roman"/>
          <w:b/>
        </w:rPr>
      </w:pPr>
    </w:p>
    <w:p w:rsidR="009348A7" w:rsidRDefault="002937EE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сравнить </w:t>
      </w:r>
      <w:r w:rsidR="009348A7">
        <w:rPr>
          <w:rFonts w:ascii="Times New Roman" w:hAnsi="Times New Roman"/>
        </w:rPr>
        <w:t>соотношени</w:t>
      </w:r>
      <w:r>
        <w:rPr>
          <w:rFonts w:ascii="Times New Roman" w:hAnsi="Times New Roman"/>
        </w:rPr>
        <w:t>я,</w:t>
      </w:r>
      <w:r w:rsidRPr="002937E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приведенные в</w:t>
      </w:r>
      <w:r w:rsidRPr="002937E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разделах</w:t>
      </w:r>
      <w:r w:rsidR="009348A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11.4.3 и  </w:t>
      </w:r>
      <w:r w:rsidR="007E549E">
        <w:rPr>
          <w:rFonts w:ascii="Times New Roman" w:hAnsi="Times New Roman"/>
        </w:rPr>
        <w:t>2.3.1, то нетрудно заметить</w:t>
      </w:r>
      <w:r w:rsidR="009348A7">
        <w:rPr>
          <w:rFonts w:ascii="Times New Roman" w:hAnsi="Times New Roman"/>
        </w:rPr>
        <w:t xml:space="preserve"> аналоги</w:t>
      </w:r>
      <w:r w:rsidR="007E549E">
        <w:rPr>
          <w:rFonts w:ascii="Times New Roman" w:hAnsi="Times New Roman"/>
        </w:rPr>
        <w:t>ю в описании состояния</w:t>
      </w:r>
      <w:r w:rsidR="009348A7">
        <w:rPr>
          <w:rFonts w:ascii="Times New Roman" w:hAnsi="Times New Roman"/>
        </w:rPr>
        <w:t xml:space="preserve"> </w:t>
      </w:r>
      <w:r w:rsidR="009348A7" w:rsidRPr="00612044">
        <w:rPr>
          <w:rFonts w:ascii="Times New Roman" w:hAnsi="Times New Roman"/>
        </w:rPr>
        <w:t>магнитны</w:t>
      </w:r>
      <w:r w:rsidR="007E549E">
        <w:rPr>
          <w:rFonts w:ascii="Times New Roman" w:hAnsi="Times New Roman"/>
        </w:rPr>
        <w:t>х</w:t>
      </w:r>
      <w:r w:rsidR="009348A7">
        <w:rPr>
          <w:rFonts w:ascii="Times New Roman" w:hAnsi="Times New Roman"/>
        </w:rPr>
        <w:t xml:space="preserve"> цепей</w:t>
      </w:r>
      <w:r w:rsidR="007E549E">
        <w:rPr>
          <w:rFonts w:ascii="Times New Roman" w:hAnsi="Times New Roman"/>
        </w:rPr>
        <w:t xml:space="preserve"> </w:t>
      </w:r>
      <w:r w:rsidR="000549EC">
        <w:rPr>
          <w:rFonts w:ascii="Times New Roman" w:hAnsi="Times New Roman"/>
        </w:rPr>
        <w:t xml:space="preserve">и </w:t>
      </w:r>
      <w:r w:rsidR="000549EC" w:rsidRPr="00612044">
        <w:rPr>
          <w:rFonts w:ascii="Times New Roman" w:hAnsi="Times New Roman"/>
        </w:rPr>
        <w:t>электрич</w:t>
      </w:r>
      <w:r w:rsidR="000549EC" w:rsidRPr="00612044">
        <w:rPr>
          <w:rFonts w:ascii="Times New Roman" w:hAnsi="Times New Roman"/>
        </w:rPr>
        <w:t>е</w:t>
      </w:r>
      <w:r w:rsidR="000549EC" w:rsidRPr="00612044">
        <w:rPr>
          <w:rFonts w:ascii="Times New Roman" w:hAnsi="Times New Roman"/>
        </w:rPr>
        <w:t>ски</w:t>
      </w:r>
      <w:r w:rsidR="000549EC">
        <w:rPr>
          <w:rFonts w:ascii="Times New Roman" w:hAnsi="Times New Roman"/>
        </w:rPr>
        <w:t>х</w:t>
      </w:r>
      <w:r w:rsidR="000549EC" w:rsidRPr="00612044">
        <w:rPr>
          <w:rFonts w:ascii="Times New Roman" w:hAnsi="Times New Roman"/>
        </w:rPr>
        <w:t xml:space="preserve"> </w:t>
      </w:r>
      <w:r w:rsidR="000549EC">
        <w:rPr>
          <w:rFonts w:ascii="Times New Roman" w:hAnsi="Times New Roman"/>
        </w:rPr>
        <w:t xml:space="preserve">цепей постоянного тока </w:t>
      </w:r>
      <w:r w:rsidR="007E549E">
        <w:rPr>
          <w:rFonts w:ascii="Times New Roman" w:hAnsi="Times New Roman"/>
        </w:rPr>
        <w:t>(см. табл.</w:t>
      </w:r>
      <w:r w:rsidR="000628E6">
        <w:rPr>
          <w:rFonts w:ascii="Times New Roman" w:hAnsi="Times New Roman"/>
        </w:rPr>
        <w:t xml:space="preserve"> 11.1</w:t>
      </w:r>
      <w:r w:rsidR="007E549E">
        <w:rPr>
          <w:rFonts w:ascii="Times New Roman" w:hAnsi="Times New Roman"/>
        </w:rPr>
        <w:t>)</w:t>
      </w:r>
      <w:r w:rsidR="009348A7">
        <w:rPr>
          <w:rFonts w:ascii="Times New Roman" w:hAnsi="Times New Roman"/>
        </w:rPr>
        <w:t>.</w:t>
      </w:r>
    </w:p>
    <w:p w:rsidR="000628E6" w:rsidRDefault="000628E6" w:rsidP="000628E6">
      <w:pPr>
        <w:pStyle w:val="a5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Таблица 11.1</w:t>
      </w:r>
    </w:p>
    <w:tbl>
      <w:tblPr>
        <w:tblStyle w:val="70"/>
        <w:tblW w:w="0" w:type="auto"/>
        <w:jc w:val="center"/>
        <w:tblInd w:w="-101" w:type="dxa"/>
        <w:tblLook w:val="01E0"/>
      </w:tblPr>
      <w:tblGrid>
        <w:gridCol w:w="3292"/>
        <w:gridCol w:w="1521"/>
        <w:gridCol w:w="1856"/>
        <w:gridCol w:w="1959"/>
      </w:tblGrid>
      <w:tr w:rsidR="000628E6">
        <w:trPr>
          <w:cnfStyle w:val="100000000000"/>
          <w:jc w:val="center"/>
        </w:trPr>
        <w:tc>
          <w:tcPr>
            <w:cnfStyle w:val="001000000100"/>
            <w:tcW w:w="3292" w:type="dxa"/>
          </w:tcPr>
          <w:p w:rsidR="00FD49EB" w:rsidRDefault="000628E6" w:rsidP="007E549E">
            <w:pPr>
              <w:pStyle w:val="a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</w:t>
            </w:r>
            <w:r w:rsidR="00FD49EB">
              <w:rPr>
                <w:rFonts w:ascii="Times New Roman" w:hAnsi="Times New Roman"/>
              </w:rPr>
              <w:t xml:space="preserve">            </w:t>
            </w:r>
            <w:r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кон</w:t>
            </w:r>
          </w:p>
          <w:p w:rsidR="000628E6" w:rsidRDefault="000628E6" w:rsidP="007E549E">
            <w:pPr>
              <w:pStyle w:val="a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Цепь</w:t>
            </w:r>
          </w:p>
        </w:tc>
        <w:tc>
          <w:tcPr>
            <w:tcW w:w="1521" w:type="dxa"/>
          </w:tcPr>
          <w:p w:rsidR="000628E6" w:rsidRDefault="000628E6" w:rsidP="000628E6">
            <w:pPr>
              <w:pStyle w:val="a5"/>
              <w:jc w:val="center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Кирхгофа</w:t>
            </w:r>
          </w:p>
          <w:p w:rsidR="000628E6" w:rsidRDefault="000628E6" w:rsidP="000628E6">
            <w:pPr>
              <w:pStyle w:val="a5"/>
              <w:jc w:val="center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первый</w:t>
            </w:r>
          </w:p>
        </w:tc>
        <w:tc>
          <w:tcPr>
            <w:tcW w:w="1856" w:type="dxa"/>
          </w:tcPr>
          <w:p w:rsidR="000628E6" w:rsidRDefault="000628E6" w:rsidP="000628E6">
            <w:pPr>
              <w:pStyle w:val="a5"/>
              <w:jc w:val="center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Кирхгофа</w:t>
            </w:r>
          </w:p>
          <w:p w:rsidR="000628E6" w:rsidRDefault="000628E6" w:rsidP="000628E6">
            <w:pPr>
              <w:pStyle w:val="a5"/>
              <w:jc w:val="center"/>
              <w:cnfStyle w:val="1000000000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второй</w:t>
            </w:r>
          </w:p>
        </w:tc>
        <w:tc>
          <w:tcPr>
            <w:cnfStyle w:val="000100000000"/>
            <w:tcW w:w="1959" w:type="dxa"/>
          </w:tcPr>
          <w:p w:rsidR="000628E6" w:rsidRDefault="000628E6" w:rsidP="000628E6">
            <w:pPr>
              <w:pStyle w:val="a5"/>
              <w:jc w:val="center"/>
              <w:rPr>
                <w:rFonts w:ascii="Times New Roman" w:hAnsi="Times New Roman"/>
              </w:rPr>
            </w:pPr>
          </w:p>
          <w:p w:rsidR="000628E6" w:rsidRDefault="000628E6" w:rsidP="000628E6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Ома</w:t>
            </w:r>
          </w:p>
        </w:tc>
      </w:tr>
      <w:tr w:rsidR="000628E6">
        <w:trPr>
          <w:jc w:val="center"/>
        </w:trPr>
        <w:tc>
          <w:tcPr>
            <w:cnfStyle w:val="001000000000"/>
            <w:tcW w:w="3292" w:type="dxa"/>
          </w:tcPr>
          <w:p w:rsidR="000628E6" w:rsidRDefault="000628E6" w:rsidP="007E549E">
            <w:pPr>
              <w:pStyle w:val="a5"/>
              <w:jc w:val="both"/>
              <w:rPr>
                <w:rFonts w:ascii="Times New Roman" w:hAnsi="Times New Roman"/>
              </w:rPr>
            </w:pPr>
            <w:r w:rsidRPr="00612044">
              <w:rPr>
                <w:rFonts w:ascii="Times New Roman" w:hAnsi="Times New Roman"/>
              </w:rPr>
              <w:t>электрич</w:t>
            </w:r>
            <w:r w:rsidRPr="00612044">
              <w:rPr>
                <w:rFonts w:ascii="Times New Roman" w:hAnsi="Times New Roman"/>
              </w:rPr>
              <w:t>е</w:t>
            </w:r>
            <w:r w:rsidRPr="00612044">
              <w:rPr>
                <w:rFonts w:ascii="Times New Roman" w:hAnsi="Times New Roman"/>
              </w:rPr>
              <w:t>ск</w:t>
            </w:r>
            <w:r>
              <w:rPr>
                <w:rFonts w:ascii="Times New Roman" w:hAnsi="Times New Roman"/>
              </w:rPr>
              <w:t>ая</w:t>
            </w:r>
          </w:p>
        </w:tc>
        <w:tc>
          <w:tcPr>
            <w:tcW w:w="1521" w:type="dxa"/>
          </w:tcPr>
          <w:p w:rsidR="000628E6" w:rsidRDefault="000628E6" w:rsidP="000628E6">
            <w:pPr>
              <w:pStyle w:val="a5"/>
              <w:jc w:val="center"/>
              <w:cnfStyle w:val="000000000000"/>
              <w:rPr>
                <w:rFonts w:ascii="Times New Roman" w:hAnsi="Times New Roman"/>
              </w:rPr>
            </w:pPr>
            <w:r w:rsidRPr="00180DC1">
              <w:rPr>
                <w:rFonts w:ascii="Times New Roman" w:hAnsi="Times New Roman"/>
                <w:b w:val="0"/>
                <w:position w:val="-12"/>
              </w:rPr>
              <w:object w:dxaOrig="900" w:dyaOrig="380">
                <v:shape id="_x0000_i1050" type="#_x0000_t75" style="width:45pt;height:18.75pt" o:ole="" fillcolor="window">
                  <v:imagedata r:id="rId61" o:title=""/>
                </v:shape>
                <o:OLEObject Type="Embed" ProgID="Equation.3" ShapeID="_x0000_i1050" DrawAspect="Content" ObjectID="_1545727774" r:id="rId62"/>
              </w:object>
            </w:r>
          </w:p>
        </w:tc>
        <w:tc>
          <w:tcPr>
            <w:tcW w:w="1856" w:type="dxa"/>
          </w:tcPr>
          <w:p w:rsidR="000628E6" w:rsidRDefault="000628E6" w:rsidP="000628E6">
            <w:pPr>
              <w:pStyle w:val="a5"/>
              <w:jc w:val="center"/>
              <w:cnfStyle w:val="000000000000"/>
              <w:rPr>
                <w:rFonts w:ascii="Times New Roman" w:hAnsi="Times New Roman"/>
              </w:rPr>
            </w:pPr>
            <w:r w:rsidRPr="000B29C9">
              <w:rPr>
                <w:rFonts w:ascii="Times New Roman" w:hAnsi="Times New Roman"/>
                <w:position w:val="-10"/>
              </w:rPr>
              <w:object w:dxaOrig="1260" w:dyaOrig="360">
                <v:shape id="_x0000_i1051" type="#_x0000_t75" style="width:63pt;height:18pt" o:ole="" fillcolor="window">
                  <v:imagedata r:id="rId63" o:title=""/>
                </v:shape>
                <o:OLEObject Type="Embed" ProgID="Equation.3" ShapeID="_x0000_i1051" DrawAspect="Content" ObjectID="_1545727775" r:id="rId64"/>
              </w:object>
            </w:r>
          </w:p>
        </w:tc>
        <w:tc>
          <w:tcPr>
            <w:cnfStyle w:val="000100000000"/>
            <w:tcW w:w="1959" w:type="dxa"/>
          </w:tcPr>
          <w:p w:rsidR="000628E6" w:rsidRDefault="000628E6" w:rsidP="000628E6">
            <w:pPr>
              <w:pStyle w:val="a5"/>
              <w:jc w:val="center"/>
              <w:rPr>
                <w:rFonts w:ascii="Times New Roman" w:hAnsi="Times New Roman"/>
              </w:rPr>
            </w:pPr>
            <w:r w:rsidRPr="00032857">
              <w:rPr>
                <w:position w:val="-6"/>
              </w:rPr>
              <w:object w:dxaOrig="1040" w:dyaOrig="300">
                <v:shape id="_x0000_i1052" type="#_x0000_t75" style="width:51.75pt;height:15pt" o:ole="">
                  <v:imagedata r:id="rId65" o:title=""/>
                </v:shape>
                <o:OLEObject Type="Embed" ProgID="Equation.3" ShapeID="_x0000_i1052" DrawAspect="Content" ObjectID="_1545727776" r:id="rId66"/>
              </w:object>
            </w:r>
          </w:p>
        </w:tc>
      </w:tr>
      <w:tr w:rsidR="000628E6">
        <w:trPr>
          <w:cnfStyle w:val="010000000000"/>
          <w:jc w:val="center"/>
        </w:trPr>
        <w:tc>
          <w:tcPr>
            <w:cnfStyle w:val="001000000000"/>
            <w:tcW w:w="3292" w:type="dxa"/>
          </w:tcPr>
          <w:p w:rsidR="000628E6" w:rsidRDefault="000628E6" w:rsidP="007E549E">
            <w:pPr>
              <w:pStyle w:val="a5"/>
              <w:jc w:val="both"/>
              <w:rPr>
                <w:rFonts w:ascii="Times New Roman" w:hAnsi="Times New Roman"/>
              </w:rPr>
            </w:pPr>
            <w:r w:rsidRPr="00612044">
              <w:rPr>
                <w:rFonts w:ascii="Times New Roman" w:hAnsi="Times New Roman"/>
              </w:rPr>
              <w:t>магнитн</w:t>
            </w:r>
            <w:r>
              <w:rPr>
                <w:rFonts w:ascii="Times New Roman" w:hAnsi="Times New Roman"/>
              </w:rPr>
              <w:t>ая</w:t>
            </w:r>
          </w:p>
        </w:tc>
        <w:tc>
          <w:tcPr>
            <w:tcW w:w="1521" w:type="dxa"/>
          </w:tcPr>
          <w:p w:rsidR="000628E6" w:rsidRDefault="000628E6" w:rsidP="000628E6">
            <w:pPr>
              <w:pStyle w:val="a5"/>
              <w:jc w:val="center"/>
              <w:cnfStyle w:val="010000000000"/>
              <w:rPr>
                <w:rFonts w:ascii="Times New Roman" w:hAnsi="Times New Roman"/>
              </w:rPr>
            </w:pPr>
            <w:r w:rsidRPr="000B29C9">
              <w:rPr>
                <w:rFonts w:ascii="Times New Roman" w:hAnsi="Times New Roman"/>
                <w:position w:val="-10"/>
              </w:rPr>
              <w:object w:dxaOrig="980" w:dyaOrig="360">
                <v:shape id="_x0000_i1053" type="#_x0000_t75" style="width:48.75pt;height:18pt" o:ole="" fillcolor="window">
                  <v:imagedata r:id="rId67" o:title=""/>
                </v:shape>
                <o:OLEObject Type="Embed" ProgID="Equation.3" ShapeID="_x0000_i1053" DrawAspect="Content" ObjectID="_1545727777" r:id="rId68"/>
              </w:object>
            </w:r>
          </w:p>
        </w:tc>
        <w:tc>
          <w:tcPr>
            <w:tcW w:w="1856" w:type="dxa"/>
          </w:tcPr>
          <w:p w:rsidR="000628E6" w:rsidRDefault="000628E6" w:rsidP="000628E6">
            <w:pPr>
              <w:pStyle w:val="a5"/>
              <w:jc w:val="center"/>
              <w:cnfStyle w:val="010000000000"/>
              <w:rPr>
                <w:rFonts w:ascii="Times New Roman" w:hAnsi="Times New Roman"/>
              </w:rPr>
            </w:pPr>
            <w:r w:rsidRPr="000B29C9">
              <w:rPr>
                <w:rFonts w:ascii="Times New Roman" w:hAnsi="Times New Roman"/>
                <w:position w:val="-12"/>
              </w:rPr>
              <w:object w:dxaOrig="1500" w:dyaOrig="380">
                <v:shape id="_x0000_i1054" type="#_x0000_t75" style="width:75pt;height:18.75pt" o:ole="" fillcolor="window">
                  <v:imagedata r:id="rId69" o:title=""/>
                </v:shape>
                <o:OLEObject Type="Embed" ProgID="Equation.3" ShapeID="_x0000_i1054" DrawAspect="Content" ObjectID="_1545727778" r:id="rId70"/>
              </w:object>
            </w:r>
          </w:p>
        </w:tc>
        <w:tc>
          <w:tcPr>
            <w:cnfStyle w:val="000100000000"/>
            <w:tcW w:w="1959" w:type="dxa"/>
          </w:tcPr>
          <w:p w:rsidR="000628E6" w:rsidRDefault="000628E6" w:rsidP="000628E6">
            <w:pPr>
              <w:pStyle w:val="a5"/>
              <w:jc w:val="center"/>
              <w:rPr>
                <w:rFonts w:ascii="Times New Roman" w:hAnsi="Times New Roman"/>
              </w:rPr>
            </w:pPr>
            <w:r w:rsidRPr="00AC13D3">
              <w:rPr>
                <w:position w:val="-12"/>
              </w:rPr>
              <w:object w:dxaOrig="1579" w:dyaOrig="380">
                <v:shape id="_x0000_i1055" type="#_x0000_t75" style="width:78.75pt;height:18.75pt" o:ole="">
                  <v:imagedata r:id="rId71" o:title=""/>
                </v:shape>
                <o:OLEObject Type="Embed" ProgID="Equation.3" ShapeID="_x0000_i1055" DrawAspect="Content" ObjectID="_1545727779" r:id="rId72"/>
              </w:object>
            </w:r>
          </w:p>
        </w:tc>
      </w:tr>
    </w:tbl>
    <w:p w:rsidR="00424874" w:rsidRDefault="00424874" w:rsidP="008F7C5C">
      <w:pPr>
        <w:pStyle w:val="a5"/>
        <w:jc w:val="both"/>
        <w:rPr>
          <w:rFonts w:ascii="Times New Roman" w:hAnsi="Times New Roman"/>
        </w:rPr>
      </w:pPr>
    </w:p>
    <w:p w:rsidR="007E549E" w:rsidRDefault="000628E6" w:rsidP="008F7C5C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табл. 11.2 указаны соответствующие друг другу величины (анал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ги).</w:t>
      </w:r>
    </w:p>
    <w:p w:rsidR="000549EC" w:rsidRDefault="000549EC" w:rsidP="000549EC">
      <w:pPr>
        <w:pStyle w:val="a5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Таблица 11.2</w:t>
      </w:r>
    </w:p>
    <w:tbl>
      <w:tblPr>
        <w:tblStyle w:val="a9"/>
        <w:tblW w:w="8640" w:type="dxa"/>
        <w:tblInd w:w="108" w:type="dxa"/>
        <w:tblLook w:val="01E0"/>
      </w:tblPr>
      <w:tblGrid>
        <w:gridCol w:w="2646"/>
        <w:gridCol w:w="1198"/>
        <w:gridCol w:w="1199"/>
        <w:gridCol w:w="1199"/>
        <w:gridCol w:w="1199"/>
        <w:gridCol w:w="1199"/>
      </w:tblGrid>
      <w:tr w:rsidR="00FD49EB">
        <w:tc>
          <w:tcPr>
            <w:tcW w:w="2646" w:type="dxa"/>
          </w:tcPr>
          <w:p w:rsidR="000549EC" w:rsidRDefault="000549EC" w:rsidP="003A17E2">
            <w:pPr>
              <w:pStyle w:val="a5"/>
              <w:jc w:val="both"/>
              <w:rPr>
                <w:rFonts w:ascii="Times New Roman" w:hAnsi="Times New Roman"/>
              </w:rPr>
            </w:pPr>
            <w:r w:rsidRPr="00612044">
              <w:rPr>
                <w:rFonts w:ascii="Times New Roman" w:hAnsi="Times New Roman"/>
              </w:rPr>
              <w:t>Электрич</w:t>
            </w:r>
            <w:r w:rsidRPr="00612044">
              <w:rPr>
                <w:rFonts w:ascii="Times New Roman" w:hAnsi="Times New Roman"/>
              </w:rPr>
              <w:t>е</w:t>
            </w:r>
            <w:r w:rsidRPr="00612044">
              <w:rPr>
                <w:rFonts w:ascii="Times New Roman" w:hAnsi="Times New Roman"/>
              </w:rPr>
              <w:t>ск</w:t>
            </w:r>
            <w:r>
              <w:rPr>
                <w:rFonts w:ascii="Times New Roman" w:hAnsi="Times New Roman"/>
              </w:rPr>
              <w:t>ая цепь</w:t>
            </w:r>
          </w:p>
        </w:tc>
        <w:tc>
          <w:tcPr>
            <w:tcW w:w="1198" w:type="dxa"/>
            <w:shd w:val="clear" w:color="auto" w:fill="auto"/>
          </w:tcPr>
          <w:p w:rsidR="000549EC" w:rsidRPr="000549EC" w:rsidRDefault="000549EC" w:rsidP="00FD49EB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 w:rsidRPr="000549EC">
              <w:rPr>
                <w:rFonts w:ascii="Times New Roman" w:hAnsi="Times New Roman"/>
                <w:i/>
                <w:lang w:val="en-US"/>
              </w:rPr>
              <w:t>I</w: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0549EC" w:rsidP="00FD49EB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>
              <w:rPr>
                <w:rFonts w:ascii="Times New Roman" w:hAnsi="Times New Roman"/>
                <w:i/>
                <w:lang w:val="en-US"/>
              </w:rPr>
              <w:t>E</w: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0549EC" w:rsidP="00FD49EB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>
              <w:rPr>
                <w:rFonts w:ascii="Times New Roman" w:hAnsi="Times New Roman"/>
                <w:i/>
                <w:lang w:val="en-US"/>
              </w:rPr>
              <w:t>U</w: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0549EC" w:rsidP="00FD49EB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>
              <w:rPr>
                <w:rFonts w:ascii="Times New Roman" w:hAnsi="Times New Roman"/>
                <w:i/>
                <w:lang w:val="en-US"/>
              </w:rPr>
              <w:t>R</w: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0549EC" w:rsidP="00FD49EB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>
              <w:rPr>
                <w:rFonts w:ascii="Times New Roman" w:hAnsi="Times New Roman"/>
                <w:i/>
                <w:lang w:val="en-US"/>
              </w:rPr>
              <w:t>U</w:t>
            </w:r>
            <w:r w:rsidRPr="000549EC">
              <w:rPr>
                <w:rFonts w:ascii="Times New Roman" w:hAnsi="Times New Roman"/>
                <w:lang w:val="en-US"/>
              </w:rPr>
              <w:t>(</w:t>
            </w:r>
            <w:r w:rsidRPr="000549EC">
              <w:rPr>
                <w:rFonts w:ascii="Times New Roman" w:hAnsi="Times New Roman"/>
                <w:i/>
                <w:lang w:val="en-US"/>
              </w:rPr>
              <w:t>I</w:t>
            </w:r>
            <w:r w:rsidRPr="000549EC">
              <w:rPr>
                <w:rFonts w:ascii="Times New Roman" w:hAnsi="Times New Roman"/>
                <w:lang w:val="en-US"/>
              </w:rPr>
              <w:t>)</w:t>
            </w:r>
          </w:p>
        </w:tc>
      </w:tr>
      <w:tr w:rsidR="00FD49EB">
        <w:tc>
          <w:tcPr>
            <w:tcW w:w="2646" w:type="dxa"/>
          </w:tcPr>
          <w:p w:rsidR="000549EC" w:rsidRDefault="000549EC" w:rsidP="003A17E2">
            <w:pPr>
              <w:pStyle w:val="a5"/>
              <w:jc w:val="both"/>
              <w:rPr>
                <w:rFonts w:ascii="Times New Roman" w:hAnsi="Times New Roman"/>
              </w:rPr>
            </w:pPr>
            <w:r w:rsidRPr="00612044">
              <w:rPr>
                <w:rFonts w:ascii="Times New Roman" w:hAnsi="Times New Roman"/>
              </w:rPr>
              <w:t>Магнитн</w:t>
            </w:r>
            <w:r>
              <w:rPr>
                <w:rFonts w:ascii="Times New Roman" w:hAnsi="Times New Roman"/>
              </w:rPr>
              <w:t>ая цепь</w:t>
            </w:r>
          </w:p>
        </w:tc>
        <w:tc>
          <w:tcPr>
            <w:tcW w:w="1198" w:type="dxa"/>
            <w:shd w:val="clear" w:color="auto" w:fill="auto"/>
          </w:tcPr>
          <w:p w:rsidR="000549EC" w:rsidRPr="000549EC" w:rsidRDefault="000549EC" w:rsidP="00FD49EB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0549EC" w:rsidP="00FD49EB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>
              <w:rPr>
                <w:rFonts w:ascii="Times New Roman" w:hAnsi="Times New Roman"/>
                <w:i/>
                <w:lang w:val="en-US"/>
              </w:rPr>
              <w:t>F</w: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8F7C5C" w:rsidP="00FD49EB">
            <w:pPr>
              <w:pStyle w:val="a5"/>
              <w:jc w:val="center"/>
              <w:rPr>
                <w:rFonts w:ascii="Times New Roman" w:hAnsi="Times New Roman"/>
                <w:i/>
              </w:rPr>
            </w:pPr>
            <w:r w:rsidRPr="008F7C5C">
              <w:rPr>
                <w:rFonts w:ascii="Times New Roman" w:hAnsi="Times New Roman"/>
                <w:i/>
                <w:position w:val="-12"/>
                <w:lang w:val="en-US"/>
              </w:rPr>
              <w:object w:dxaOrig="499" w:dyaOrig="380">
                <v:shape id="_x0000_i1056" type="#_x0000_t75" style="width:24.75pt;height:18.75pt" o:ole="">
                  <v:imagedata r:id="rId73" o:title=""/>
                </v:shape>
                <o:OLEObject Type="Embed" ProgID="Equation.DSMT4" ShapeID="_x0000_i1056" DrawAspect="Content" ObjectID="_1545727780" r:id="rId74"/>
              </w:objec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8F7C5C" w:rsidP="00FD49EB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 w:rsidRPr="008F7C5C">
              <w:rPr>
                <w:rFonts w:ascii="Times New Roman" w:hAnsi="Times New Roman"/>
                <w:i/>
                <w:position w:val="-12"/>
                <w:lang w:val="en-US"/>
              </w:rPr>
              <w:object w:dxaOrig="460" w:dyaOrig="380">
                <v:shape id="_x0000_i1057" type="#_x0000_t75" style="width:23.25pt;height:18.75pt" o:ole="">
                  <v:imagedata r:id="rId75" o:title=""/>
                </v:shape>
                <o:OLEObject Type="Embed" ProgID="Equation.DSMT4" ShapeID="_x0000_i1057" DrawAspect="Content" ObjectID="_1545727781" r:id="rId76"/>
              </w:object>
            </w:r>
          </w:p>
        </w:tc>
        <w:tc>
          <w:tcPr>
            <w:tcW w:w="1199" w:type="dxa"/>
            <w:shd w:val="clear" w:color="auto" w:fill="auto"/>
          </w:tcPr>
          <w:p w:rsidR="000549EC" w:rsidRPr="000549EC" w:rsidRDefault="008F7C5C" w:rsidP="00FD49EB">
            <w:pPr>
              <w:pStyle w:val="a5"/>
              <w:jc w:val="center"/>
              <w:rPr>
                <w:rFonts w:ascii="Times New Roman" w:hAnsi="Times New Roman"/>
                <w:i/>
              </w:rPr>
            </w:pPr>
            <w:r w:rsidRPr="008F7C5C">
              <w:rPr>
                <w:rFonts w:ascii="Times New Roman" w:hAnsi="Times New Roman"/>
                <w:i/>
                <w:position w:val="-12"/>
                <w:lang w:val="en-US"/>
              </w:rPr>
              <w:object w:dxaOrig="920" w:dyaOrig="380">
                <v:shape id="_x0000_i1058" type="#_x0000_t75" style="width:45.75pt;height:18.75pt" o:ole="">
                  <v:imagedata r:id="rId77" o:title=""/>
                </v:shape>
                <o:OLEObject Type="Embed" ProgID="Equation.DSMT4" ShapeID="_x0000_i1058" DrawAspect="Content" ObjectID="_1545727782" r:id="rId78"/>
              </w:object>
            </w:r>
          </w:p>
        </w:tc>
      </w:tr>
    </w:tbl>
    <w:p w:rsidR="009348A7" w:rsidRDefault="009348A7" w:rsidP="00095C1D">
      <w:pPr>
        <w:pStyle w:val="a5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Если воспользоваться аналогией и известными приемами расч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та электрических цепей, то расчет магнитной цепи будет подобен ра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</w:rPr>
        <w:t>чету нелинейных цепей постоянного тока с той лишь разницей, что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ВАХ 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нелинейных сопротивлений обычно заданы, а 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ВбАХ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участков необх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димо построить с учетом их геометрических размеров и свойств ферр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магнитных материалов. При этом удобно использовать схему замещ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ния магнитной цепи, в которой каждому участку из фе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>ромагнитного материала соответствует нелинейное магнитное сопр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тивление с</w:t>
      </w:r>
      <w:r w:rsidR="000549EC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ВбАХ </w:t>
      </w:r>
      <w:r w:rsidR="008F7C5C" w:rsidRPr="008F7C5C">
        <w:rPr>
          <w:rFonts w:ascii="Times New Roman" w:hAnsi="Times New Roman"/>
          <w:i/>
          <w:position w:val="-12"/>
          <w:lang w:val="en-US"/>
        </w:rPr>
        <w:object w:dxaOrig="920" w:dyaOrig="380">
          <v:shape id="_x0000_i1059" type="#_x0000_t75" style="width:45.75pt;height:18.75pt" o:ole="">
            <v:imagedata r:id="rId79" o:title=""/>
          </v:shape>
          <o:OLEObject Type="Embed" ProgID="Equation.DSMT4" ShapeID="_x0000_i1059" DrawAspect="Content" ObjectID="_1545727783" r:id="rId80"/>
        </w:object>
      </w:r>
      <w:r>
        <w:rPr>
          <w:rFonts w:ascii="Times New Roman" w:hAnsi="Times New Roman"/>
        </w:rPr>
        <w:t>, каждому участку из неферромагнитного материала соответс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вует линейное магнитное сопротивление</w:t>
      </w:r>
      <w:r w:rsidR="00095C1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8F7C5C" w:rsidRPr="008F7C5C">
        <w:rPr>
          <w:rFonts w:ascii="Times New Roman" w:hAnsi="Times New Roman"/>
          <w:i/>
          <w:position w:val="-12"/>
          <w:lang w:val="en-US"/>
        </w:rPr>
        <w:object w:dxaOrig="460" w:dyaOrig="380">
          <v:shape id="_x0000_i1060" type="#_x0000_t75" style="width:23.25pt;height:18.75pt" o:ole="">
            <v:imagedata r:id="rId75" o:title=""/>
          </v:shape>
          <o:OLEObject Type="Embed" ProgID="Equation.DSMT4" ShapeID="_x0000_i1060" DrawAspect="Content" ObjectID="_1545727784" r:id="rId81"/>
        </w:object>
      </w:r>
      <w:r>
        <w:rPr>
          <w:rFonts w:ascii="Times New Roman" w:hAnsi="Times New Roman"/>
        </w:rPr>
        <w:t>, каждой обмотке – МДС, направление которой определяется по правилу правоходового винта («буравчика»). В ветвях схемы протекают магнитные потоки, на учас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ках и между узлами возникают магнитные напряж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ния.</w:t>
      </w:r>
    </w:p>
    <w:p w:rsidR="009348A7" w:rsidRDefault="000549EC" w:rsidP="00424874">
      <w:pPr>
        <w:pStyle w:val="a5"/>
        <w:pageBreakBefore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11.4.4. </w:t>
      </w:r>
      <w:r w:rsidR="009348A7">
        <w:rPr>
          <w:rFonts w:ascii="Times New Roman" w:hAnsi="Times New Roman"/>
          <w:b/>
        </w:rPr>
        <w:t>Расчет неразветвленной магнитной цепи</w:t>
      </w:r>
    </w:p>
    <w:p w:rsidR="009348A7" w:rsidRDefault="009348A7" w:rsidP="009348A7">
      <w:pPr>
        <w:pStyle w:val="a5"/>
        <w:jc w:val="both"/>
        <w:rPr>
          <w:rFonts w:ascii="Times New Roman" w:hAnsi="Times New Roman"/>
        </w:rPr>
      </w:pPr>
    </w:p>
    <w:p w:rsidR="009348A7" w:rsidRPr="008E3CDF" w:rsidRDefault="009348A7" w:rsidP="002100AD">
      <w:pPr>
        <w:pStyle w:val="a5"/>
        <w:ind w:firstLine="708"/>
        <w:rPr>
          <w:rFonts w:ascii="Times New Roman" w:hAnsi="Times New Roman"/>
          <w:b/>
        </w:rPr>
      </w:pPr>
      <w:r w:rsidRPr="008E3CDF">
        <w:rPr>
          <w:rFonts w:ascii="Times New Roman" w:hAnsi="Times New Roman"/>
          <w:b/>
        </w:rPr>
        <w:t xml:space="preserve">Пример </w:t>
      </w:r>
      <w:r w:rsidR="000549EC">
        <w:rPr>
          <w:rFonts w:ascii="Times New Roman" w:hAnsi="Times New Roman"/>
          <w:b/>
        </w:rPr>
        <w:t>11.6</w:t>
      </w:r>
    </w:p>
    <w:p w:rsidR="009348A7" w:rsidRDefault="009348A7" w:rsidP="002100AD">
      <w:pPr>
        <w:pStyle w:val="a5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 рис. </w:t>
      </w:r>
      <w:r w:rsidR="000549EC">
        <w:rPr>
          <w:rFonts w:ascii="Times New Roman" w:hAnsi="Times New Roman"/>
        </w:rPr>
        <w:t>11.23</w:t>
      </w:r>
      <w:r>
        <w:rPr>
          <w:rFonts w:ascii="Times New Roman" w:hAnsi="Times New Roman"/>
        </w:rPr>
        <w:t>,а схематически изображен электромагнит. Серде</w:t>
      </w:r>
      <w:r>
        <w:rPr>
          <w:rFonts w:ascii="Times New Roman" w:hAnsi="Times New Roman"/>
        </w:rPr>
        <w:t>ч</w:t>
      </w:r>
      <w:r>
        <w:rPr>
          <w:rFonts w:ascii="Times New Roman" w:hAnsi="Times New Roman"/>
        </w:rPr>
        <w:t>ник его выполнен из листовой электротехнической стали (длина сре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</w:rPr>
        <w:t xml:space="preserve">ней линии </w:t>
      </w:r>
      <w:r w:rsidR="000549EC">
        <w:rPr>
          <w:rFonts w:ascii="Times New Roman" w:hAnsi="Times New Roman"/>
        </w:rPr>
        <w:t xml:space="preserve"> </w:t>
      </w:r>
      <w:r w:rsidR="008E5990" w:rsidRPr="008E5990">
        <w:rPr>
          <w:rFonts w:ascii="Times New Roman" w:hAnsi="Times New Roman"/>
          <w:position w:val="-12"/>
        </w:rPr>
        <w:object w:dxaOrig="880" w:dyaOrig="380">
          <v:shape id="_x0000_i1061" type="#_x0000_t75" style="width:44.25pt;height:18.75pt" o:ole="">
            <v:imagedata r:id="rId82" o:title=""/>
          </v:shape>
          <o:OLEObject Type="Embed" ProgID="Equation.DSMT4" ShapeID="_x0000_i1061" DrawAspect="Content" ObjectID="_1545727785" r:id="rId83"/>
        </w:object>
      </w:r>
      <w:r w:rsidR="008E599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см), а якорь – из литой стали (</w:t>
      </w:r>
      <w:r w:rsidR="008E5990" w:rsidRPr="008E5990">
        <w:rPr>
          <w:rFonts w:ascii="Times New Roman" w:hAnsi="Times New Roman"/>
          <w:position w:val="-12"/>
        </w:rPr>
        <w:object w:dxaOrig="740" w:dyaOrig="380">
          <v:shape id="_x0000_i1062" type="#_x0000_t75" style="width:36.75pt;height:18.75pt" o:ole="">
            <v:imagedata r:id="rId84" o:title=""/>
          </v:shape>
          <o:OLEObject Type="Embed" ProgID="Equation.DSMT4" ShapeID="_x0000_i1062" DrawAspect="Content" ObjectID="_1545727786" r:id="rId85"/>
        </w:object>
      </w:r>
      <w:r w:rsidR="008E599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см). Площадь сечения каждого из них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lang w:val="en-US"/>
        </w:rPr>
        <w:t>S</w:t>
      </w:r>
      <w:r>
        <w:rPr>
          <w:rFonts w:ascii="Times New Roman" w:hAnsi="Times New Roman"/>
        </w:rPr>
        <w:t xml:space="preserve"> = 4 </w:t>
      </w:r>
      <w:r w:rsidR="000D288E" w:rsidRPr="000D288E">
        <w:rPr>
          <w:rFonts w:ascii="Times New Roman" w:hAnsi="Times New Roman"/>
          <w:position w:val="-6"/>
        </w:rPr>
        <w:object w:dxaOrig="499" w:dyaOrig="420">
          <v:shape id="_x0000_i1063" type="#_x0000_t75" style="width:24.75pt;height:21pt" o:ole="">
            <v:imagedata r:id="rId86" o:title=""/>
          </v:shape>
          <o:OLEObject Type="Embed" ProgID="Equation.DSMT4" ShapeID="_x0000_i1063" DrawAspect="Content" ObjectID="_1545727787" r:id="rId87"/>
        </w:object>
      </w:r>
      <w:r>
        <w:rPr>
          <w:rFonts w:ascii="Times New Roman" w:hAnsi="Times New Roman"/>
        </w:rPr>
        <w:t>. Кривые намагничивания этих мат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риалов показаны на рис. </w:t>
      </w:r>
      <w:r w:rsidR="000549EC">
        <w:rPr>
          <w:rFonts w:ascii="Times New Roman" w:hAnsi="Times New Roman"/>
        </w:rPr>
        <w:t>11.23</w:t>
      </w:r>
      <w:r>
        <w:rPr>
          <w:rFonts w:ascii="Times New Roman" w:hAnsi="Times New Roman"/>
        </w:rPr>
        <w:t>,б. Сердечник и якорь разделены возду</w:t>
      </w:r>
      <w:r>
        <w:rPr>
          <w:rFonts w:ascii="Times New Roman" w:hAnsi="Times New Roman"/>
        </w:rPr>
        <w:t>ш</w:t>
      </w:r>
      <w:r>
        <w:rPr>
          <w:rFonts w:ascii="Times New Roman" w:hAnsi="Times New Roman"/>
        </w:rPr>
        <w:t xml:space="preserve">ным зазором толщиной </w:t>
      </w:r>
      <w:r w:rsidR="000549EC">
        <w:rPr>
          <w:rFonts w:ascii="Times New Roman" w:hAnsi="Times New Roman"/>
        </w:rPr>
        <w:t xml:space="preserve"> </w:t>
      </w:r>
      <w:r w:rsidR="003D13CD" w:rsidRPr="000D288E">
        <w:rPr>
          <w:rFonts w:ascii="Times New Roman" w:hAnsi="Times New Roman"/>
          <w:position w:val="-12"/>
        </w:rPr>
        <w:object w:dxaOrig="960" w:dyaOrig="380">
          <v:shape id="_x0000_i1064" type="#_x0000_t75" style="width:48pt;height:18.75pt" o:ole="">
            <v:imagedata r:id="rId88" o:title=""/>
          </v:shape>
          <o:OLEObject Type="Embed" ProgID="Equation.DSMT4" ShapeID="_x0000_i1064" DrawAspect="Content" ObjectID="_1545727788" r:id="rId89"/>
        </w:object>
      </w:r>
      <w:r>
        <w:rPr>
          <w:rFonts w:ascii="Times New Roman" w:hAnsi="Times New Roman"/>
        </w:rPr>
        <w:t xml:space="preserve"> мм. На сердечнике размещена обмо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ка с числом ви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 xml:space="preserve">ков 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w</w:t>
      </w:r>
      <w:r>
        <w:rPr>
          <w:rFonts w:ascii="Times New Roman" w:hAnsi="Times New Roman"/>
        </w:rPr>
        <w:t xml:space="preserve"> = 400.</w:t>
      </w:r>
    </w:p>
    <w:p w:rsidR="009348A7" w:rsidRDefault="009348A7" w:rsidP="009348A7">
      <w:pPr>
        <w:pStyle w:val="a5"/>
        <w:rPr>
          <w:rFonts w:ascii="Times New Roman" w:hAnsi="Times New Roman"/>
          <w:b/>
          <w:i/>
        </w:rPr>
      </w:pPr>
      <w:r>
        <w:rPr>
          <w:rFonts w:ascii="Times New Roman" w:hAnsi="Times New Roman"/>
        </w:rPr>
        <w:tab/>
        <w:t>Возможны две задачи: прямая и обратная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>Прямая задача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i/>
        </w:rPr>
        <w:t>Известен</w:t>
      </w:r>
      <w:r>
        <w:rPr>
          <w:rFonts w:ascii="Times New Roman" w:hAnsi="Times New Roman"/>
        </w:rPr>
        <w:t xml:space="preserve"> магнитный поток (пусть, например, </w:t>
      </w:r>
      <w:r w:rsidR="00243DC2" w:rsidRPr="00DE4139">
        <w:rPr>
          <w:rFonts w:ascii="Times New Roman" w:hAnsi="Times New Roman"/>
          <w:position w:val="-10"/>
        </w:rPr>
        <w:object w:dxaOrig="1060" w:dyaOrig="340">
          <v:shape id="_x0000_i1065" type="#_x0000_t75" style="width:53.25pt;height:17.25pt" o:ole="">
            <v:imagedata r:id="rId90" o:title=""/>
          </v:shape>
          <o:OLEObject Type="Embed" ProgID="Equation.DSMT4" ShapeID="_x0000_i1065" DrawAspect="Content" ObjectID="_1545727789" r:id="rId91"/>
        </w:object>
      </w:r>
      <w:r>
        <w:rPr>
          <w:rFonts w:ascii="Times New Roman" w:hAnsi="Times New Roman"/>
        </w:rPr>
        <w:t xml:space="preserve"> мВб). Требуется </w:t>
      </w:r>
      <w:r>
        <w:rPr>
          <w:rFonts w:ascii="Times New Roman" w:hAnsi="Times New Roman"/>
          <w:i/>
        </w:rPr>
        <w:t>найти</w:t>
      </w:r>
      <w:r>
        <w:rPr>
          <w:rFonts w:ascii="Times New Roman" w:hAnsi="Times New Roman"/>
        </w:rPr>
        <w:t xml:space="preserve"> ток в обмотке, необходимый для со</w:t>
      </w:r>
      <w:r>
        <w:rPr>
          <w:rFonts w:ascii="Times New Roman" w:hAnsi="Times New Roman"/>
        </w:rPr>
        <w:t>з</w:t>
      </w:r>
      <w:r>
        <w:rPr>
          <w:rFonts w:ascii="Times New Roman" w:hAnsi="Times New Roman"/>
        </w:rPr>
        <w:t>дания этого п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тока.</w:t>
      </w:r>
    </w:p>
    <w:p w:rsidR="00490E75" w:rsidRDefault="0067792F" w:rsidP="00490E75">
      <w:pPr>
        <w:pStyle w:val="a5"/>
        <w:jc w:val="center"/>
      </w:pPr>
      <w:r>
        <w:object w:dxaOrig="8723" w:dyaOrig="3865">
          <v:shape id="_x0000_i1066" type="#_x0000_t75" style="width:432.75pt;height:192.75pt" o:ole="">
            <v:imagedata r:id="rId92" o:title=""/>
          </v:shape>
          <o:OLEObject Type="Embed" ProgID="Visio.Drawing.6" ShapeID="_x0000_i1066" DrawAspect="Content" ObjectID="_1545727790" r:id="rId93"/>
        </w:object>
      </w:r>
    </w:p>
    <w:p w:rsidR="009348A7" w:rsidRPr="00E54330" w:rsidRDefault="00490E75" w:rsidP="00490E75">
      <w:pPr>
        <w:pStyle w:val="a5"/>
        <w:jc w:val="both"/>
        <w:rPr>
          <w:rFonts w:ascii="Times New Roman" w:hAnsi="Times New Roman"/>
          <w:i/>
        </w:rPr>
      </w:pPr>
      <w:r>
        <w:tab/>
      </w:r>
      <w:r w:rsidR="009348A7" w:rsidRPr="00E54330">
        <w:rPr>
          <w:rFonts w:ascii="Times New Roman" w:hAnsi="Times New Roman"/>
          <w:i/>
        </w:rPr>
        <w:t>Р</w:t>
      </w:r>
      <w:r w:rsidR="009348A7" w:rsidRPr="00E54330">
        <w:rPr>
          <w:rFonts w:ascii="Times New Roman" w:hAnsi="Times New Roman"/>
          <w:i/>
        </w:rPr>
        <w:t>е</w:t>
      </w:r>
      <w:r w:rsidR="009348A7" w:rsidRPr="00E54330">
        <w:rPr>
          <w:rFonts w:ascii="Times New Roman" w:hAnsi="Times New Roman"/>
          <w:i/>
        </w:rPr>
        <w:t>шение</w:t>
      </w:r>
    </w:p>
    <w:p w:rsidR="009348A7" w:rsidRDefault="009348A7" w:rsidP="009348A7">
      <w:pPr>
        <w:pStyle w:val="a5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Вычислим магнитное сопротивление зазора:</w:t>
      </w:r>
    </w:p>
    <w:p w:rsidR="009348A7" w:rsidRDefault="003D13CD" w:rsidP="009348A7">
      <w:pPr>
        <w:pStyle w:val="a5"/>
        <w:jc w:val="center"/>
        <w:rPr>
          <w:rFonts w:ascii="Times New Roman" w:hAnsi="Times New Roman"/>
        </w:rPr>
      </w:pPr>
      <w:r w:rsidRPr="009B2477">
        <w:rPr>
          <w:rFonts w:ascii="Times New Roman" w:hAnsi="Times New Roman"/>
          <w:position w:val="-34"/>
        </w:rPr>
        <w:object w:dxaOrig="5400" w:dyaOrig="880">
          <v:shape id="_x0000_i1067" type="#_x0000_t75" style="width:270pt;height:44.25pt" o:ole="" fillcolor="window">
            <v:imagedata r:id="rId94" o:title=""/>
          </v:shape>
          <o:OLEObject Type="Embed" ProgID="Equation.3" ShapeID="_x0000_i1067" DrawAspect="Content" ObjectID="_1545727791" r:id="rId95"/>
        </w:object>
      </w:r>
      <w:r w:rsidR="009348A7"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Затем магнитную индукцию:</w:t>
      </w:r>
    </w:p>
    <w:p w:rsidR="009348A7" w:rsidRDefault="003D13CD" w:rsidP="009348A7">
      <w:pPr>
        <w:pStyle w:val="a5"/>
        <w:jc w:val="center"/>
        <w:rPr>
          <w:rFonts w:ascii="Times New Roman" w:hAnsi="Times New Roman"/>
        </w:rPr>
      </w:pPr>
      <w:r w:rsidRPr="003D13CD">
        <w:rPr>
          <w:rFonts w:ascii="Times New Roman" w:hAnsi="Times New Roman"/>
          <w:position w:val="-32"/>
        </w:rPr>
        <w:object w:dxaOrig="3460" w:dyaOrig="859">
          <v:shape id="_x0000_i1068" type="#_x0000_t75" style="width:173.25pt;height:42.75pt" o:ole="" fillcolor="window">
            <v:imagedata r:id="rId96" o:title=""/>
          </v:shape>
          <o:OLEObject Type="Embed" ProgID="Equation.3" ShapeID="_x0000_i1068" DrawAspect="Content" ObjectID="_1545727792" r:id="rId97"/>
        </w:object>
      </w:r>
      <w:r w:rsidR="009348A7"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Теперь по кривым рис. </w:t>
      </w:r>
      <w:r w:rsidR="000549EC">
        <w:rPr>
          <w:rFonts w:ascii="Times New Roman" w:hAnsi="Times New Roman"/>
        </w:rPr>
        <w:t>11.23</w:t>
      </w:r>
      <w:r>
        <w:rPr>
          <w:rFonts w:ascii="Times New Roman" w:hAnsi="Times New Roman"/>
        </w:rPr>
        <w:t>,б находим напряженность магнитн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го п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ля: в сердечнике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3D13CD" w:rsidRPr="00490E75">
        <w:rPr>
          <w:rFonts w:ascii="Times New Roman" w:hAnsi="Times New Roman"/>
          <w:position w:val="-12"/>
        </w:rPr>
        <w:object w:dxaOrig="900" w:dyaOrig="380">
          <v:shape id="_x0000_i1069" type="#_x0000_t75" style="width:45pt;height:18.75pt" o:ole="">
            <v:imagedata r:id="rId98" o:title=""/>
          </v:shape>
          <o:OLEObject Type="Embed" ProgID="Equation.DSMT4" ShapeID="_x0000_i1069" DrawAspect="Content" ObjectID="_1545727793" r:id="rId99"/>
        </w:object>
      </w:r>
      <w:r w:rsidR="00490E75">
        <w:rPr>
          <w:rFonts w:ascii="Times New Roman" w:hAnsi="Times New Roman"/>
        </w:rPr>
        <w:t xml:space="preserve"> </w:t>
      </w:r>
      <w:r w:rsidR="002454B1" w:rsidRPr="002454B1">
        <w:rPr>
          <w:rFonts w:ascii="Times New Roman" w:hAnsi="Times New Roman"/>
          <w:position w:val="-12"/>
        </w:rPr>
        <w:object w:dxaOrig="700" w:dyaOrig="380">
          <v:shape id="_x0000_i1070" type="#_x0000_t75" style="width:35.25pt;height:18.75pt" o:ole="">
            <v:imagedata r:id="rId100" o:title=""/>
          </v:shape>
          <o:OLEObject Type="Embed" ProgID="Equation.DSMT4" ShapeID="_x0000_i1070" DrawAspect="Content" ObjectID="_1545727794" r:id="rId101"/>
        </w:object>
      </w:r>
      <w:r w:rsidR="002454B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 в якоре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3D13CD" w:rsidRPr="00490E75">
        <w:rPr>
          <w:rFonts w:ascii="Times New Roman" w:hAnsi="Times New Roman"/>
          <w:position w:val="-12"/>
        </w:rPr>
        <w:object w:dxaOrig="1060" w:dyaOrig="380">
          <v:shape id="_x0000_i1071" type="#_x0000_t75" style="width:53.25pt;height:18.75pt" o:ole="">
            <v:imagedata r:id="rId102" o:title=""/>
          </v:shape>
          <o:OLEObject Type="Embed" ProgID="Equation.DSMT4" ShapeID="_x0000_i1071" DrawAspect="Content" ObjectID="_1545727795" r:id="rId103"/>
        </w:object>
      </w:r>
      <w:r>
        <w:rPr>
          <w:rFonts w:ascii="Times New Roman" w:hAnsi="Times New Roman"/>
        </w:rPr>
        <w:t xml:space="preserve"> </w:t>
      </w:r>
      <w:r w:rsidR="002454B1" w:rsidRPr="002454B1">
        <w:rPr>
          <w:rFonts w:ascii="Times New Roman" w:hAnsi="Times New Roman"/>
          <w:position w:val="-12"/>
        </w:rPr>
        <w:object w:dxaOrig="700" w:dyaOrig="380">
          <v:shape id="_x0000_i1072" type="#_x0000_t75" style="width:35.25pt;height:18.75pt" o:ole="">
            <v:imagedata r:id="rId100" o:title=""/>
          </v:shape>
          <o:OLEObject Type="Embed" ProgID="Equation.DSMT4" ShapeID="_x0000_i1072" DrawAspect="Content" ObjectID="_1545727796" r:id="rId104"/>
        </w:object>
      </w:r>
      <w:r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По второму закону Кирхгофа для магнитной цепи найдем МДС:</w:t>
      </w:r>
    </w:p>
    <w:p w:rsidR="009348A7" w:rsidRDefault="00490E75" w:rsidP="009348A7">
      <w:pPr>
        <w:pStyle w:val="a5"/>
        <w:jc w:val="center"/>
        <w:rPr>
          <w:rFonts w:ascii="Times New Roman" w:hAnsi="Times New Roman"/>
        </w:rPr>
      </w:pPr>
      <w:r w:rsidRPr="00490E75">
        <w:rPr>
          <w:rFonts w:ascii="Times New Roman" w:hAnsi="Times New Roman"/>
          <w:position w:val="-12"/>
        </w:rPr>
        <w:object w:dxaOrig="6259" w:dyaOrig="380">
          <v:shape id="_x0000_i1073" type="#_x0000_t75" style="width:312.75pt;height:18.75pt" o:ole="">
            <v:imagedata r:id="rId105" o:title=""/>
          </v:shape>
          <o:OLEObject Type="Embed" ProgID="Equation.DSMT4" ShapeID="_x0000_i1073" DrawAspect="Content" ObjectID="_1545727797" r:id="rId106"/>
        </w:object>
      </w:r>
    </w:p>
    <w:p w:rsidR="009348A7" w:rsidRPr="004B026C" w:rsidRDefault="003D13CD" w:rsidP="009348A7">
      <w:pPr>
        <w:pStyle w:val="a5"/>
        <w:jc w:val="center"/>
        <w:rPr>
          <w:rFonts w:ascii="Times New Roman" w:hAnsi="Times New Roman"/>
        </w:rPr>
      </w:pPr>
      <w:r w:rsidRPr="003D13CD">
        <w:rPr>
          <w:rFonts w:ascii="Times New Roman" w:hAnsi="Times New Roman"/>
          <w:position w:val="-10"/>
          <w:lang w:val="en-US"/>
        </w:rPr>
        <w:object w:dxaOrig="4920" w:dyaOrig="460">
          <v:shape id="_x0000_i1074" type="#_x0000_t75" style="width:246pt;height:23.25pt" o:ole="">
            <v:imagedata r:id="rId107" o:title=""/>
          </v:shape>
          <o:OLEObject Type="Embed" ProgID="Equation.DSMT4" ShapeID="_x0000_i1074" DrawAspect="Content" ObjectID="_1545727798" r:id="rId108"/>
        </w:object>
      </w:r>
      <w:r w:rsidR="009348A7" w:rsidRPr="004B026C">
        <w:rPr>
          <w:rFonts w:ascii="Times New Roman" w:hAnsi="Times New Roman"/>
        </w:rPr>
        <w:t xml:space="preserve"> </w:t>
      </w:r>
      <w:r w:rsidR="009348A7">
        <w:rPr>
          <w:rFonts w:ascii="Times New Roman" w:hAnsi="Times New Roman"/>
        </w:rPr>
        <w:t>А</w:t>
      </w:r>
      <w:r w:rsidR="009348A7" w:rsidRPr="004B026C">
        <w:rPr>
          <w:rFonts w:ascii="Times New Roman" w:hAnsi="Times New Roman"/>
        </w:rPr>
        <w:t>.</w:t>
      </w:r>
    </w:p>
    <w:p w:rsidR="009348A7" w:rsidRPr="004B026C" w:rsidRDefault="009348A7" w:rsidP="009348A7">
      <w:pPr>
        <w:pStyle w:val="a5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Наконец</w:t>
      </w:r>
      <w:r w:rsidRPr="004B026C">
        <w:rPr>
          <w:rFonts w:ascii="Times New Roman" w:hAnsi="Times New Roman"/>
        </w:rPr>
        <w:t xml:space="preserve">,  </w:t>
      </w:r>
      <w:r w:rsidR="003D13CD" w:rsidRPr="00625321">
        <w:rPr>
          <w:rFonts w:ascii="Times New Roman" w:hAnsi="Times New Roman"/>
          <w:position w:val="-12"/>
          <w:lang w:val="en-US"/>
        </w:rPr>
        <w:object w:dxaOrig="2920" w:dyaOrig="380">
          <v:shape id="_x0000_i1075" type="#_x0000_t75" style="width:146.25pt;height:18.75pt" o:ole="">
            <v:imagedata r:id="rId109" o:title=""/>
          </v:shape>
          <o:OLEObject Type="Embed" ProgID="Equation.DSMT4" ShapeID="_x0000_i1075" DrawAspect="Content" ObjectID="_1545727799" r:id="rId110"/>
        </w:object>
      </w:r>
      <w:r w:rsidRPr="004B026C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en-US"/>
        </w:rPr>
        <w:t>A</w:t>
      </w:r>
      <w:r w:rsidRPr="004B026C">
        <w:rPr>
          <w:rFonts w:ascii="Times New Roman" w:hAnsi="Times New Roman"/>
        </w:rPr>
        <w:t>.</w:t>
      </w:r>
    </w:p>
    <w:p w:rsidR="003D13CD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>Обратная задача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i/>
        </w:rPr>
        <w:t>Известен</w:t>
      </w:r>
      <w:r>
        <w:rPr>
          <w:rFonts w:ascii="Times New Roman" w:hAnsi="Times New Roman"/>
        </w:rPr>
        <w:t xml:space="preserve"> ток, например, </w:t>
      </w:r>
      <w:r w:rsidR="00D4704A">
        <w:rPr>
          <w:rFonts w:ascii="Times New Roman" w:hAnsi="Times New Roman"/>
        </w:rPr>
        <w:t xml:space="preserve"> </w:t>
      </w:r>
      <w:r w:rsidR="003D13CD" w:rsidRPr="003D13CD">
        <w:rPr>
          <w:rFonts w:ascii="Times New Roman" w:hAnsi="Times New Roman"/>
          <w:position w:val="-4"/>
        </w:rPr>
        <w:object w:dxaOrig="560" w:dyaOrig="279">
          <v:shape id="_x0000_i1076" type="#_x0000_t75" style="width:27.75pt;height:14.25pt" o:ole="">
            <v:imagedata r:id="rId111" o:title=""/>
          </v:shape>
          <o:OLEObject Type="Embed" ProgID="Equation.DSMT4" ShapeID="_x0000_i1076" DrawAspect="Content" ObjectID="_1545727800" r:id="rId112"/>
        </w:object>
      </w:r>
      <w:r>
        <w:rPr>
          <w:rFonts w:ascii="Times New Roman" w:hAnsi="Times New Roman"/>
        </w:rPr>
        <w:t xml:space="preserve"> A.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 w:rsidRPr="00946AD7">
        <w:rPr>
          <w:rFonts w:ascii="Times New Roman" w:hAnsi="Times New Roman"/>
          <w:i/>
        </w:rPr>
        <w:t>Н</w:t>
      </w:r>
      <w:r>
        <w:rPr>
          <w:rFonts w:ascii="Times New Roman" w:hAnsi="Times New Roman"/>
          <w:i/>
        </w:rPr>
        <w:t>айти</w:t>
      </w:r>
      <w:r>
        <w:rPr>
          <w:rFonts w:ascii="Times New Roman" w:hAnsi="Times New Roman"/>
        </w:rPr>
        <w:t xml:space="preserve"> магни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ный поток.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 w:rsidRPr="00E9063E">
        <w:rPr>
          <w:rFonts w:ascii="Times New Roman" w:hAnsi="Times New Roman"/>
          <w:i/>
        </w:rPr>
        <w:t>Решение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Задаваясь различными значениями магнитного потока, придется несколько раз решить прямую задачу, чтобы построить вебер</w:t>
      </w:r>
      <w:r w:rsidR="00DF0083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амперную характеристику (ВбАХ) магнитной цепи </w:t>
      </w:r>
      <w:r w:rsidR="00D82EA8">
        <w:rPr>
          <w:rFonts w:ascii="Times New Roman" w:hAnsi="Times New Roman"/>
        </w:rPr>
        <w:t xml:space="preserve"> </w:t>
      </w:r>
      <w:r w:rsidR="00D82EA8" w:rsidRPr="008F7C5C">
        <w:rPr>
          <w:rFonts w:ascii="Times New Roman" w:hAnsi="Times New Roman"/>
          <w:i/>
          <w:position w:val="-12"/>
          <w:lang w:val="en-US"/>
        </w:rPr>
        <w:object w:dxaOrig="920" w:dyaOrig="380">
          <v:shape id="_x0000_i1077" type="#_x0000_t75" style="width:45.75pt;height:18.75pt" o:ole="">
            <v:imagedata r:id="rId79" o:title=""/>
          </v:shape>
          <o:OLEObject Type="Embed" ProgID="Equation.DSMT4" ShapeID="_x0000_i1077" DrawAspect="Content" ObjectID="_1545727801" r:id="rId113"/>
        </w:object>
      </w:r>
      <w:r>
        <w:rPr>
          <w:rFonts w:ascii="Times New Roman" w:hAnsi="Times New Roman"/>
        </w:rPr>
        <w:t xml:space="preserve"> </w:t>
      </w:r>
      <w:r w:rsidR="00D82EA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(рис </w:t>
      </w:r>
      <w:r w:rsidR="000549EC">
        <w:rPr>
          <w:rFonts w:ascii="Times New Roman" w:hAnsi="Times New Roman"/>
        </w:rPr>
        <w:t>11.23</w:t>
      </w:r>
      <w:r>
        <w:rPr>
          <w:rFonts w:ascii="Times New Roman" w:hAnsi="Times New Roman"/>
        </w:rPr>
        <w:t>,в) и по ней определить магнитный поток по вычисленному предварительно ма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</w:rPr>
        <w:t>нитному напряжению</w:t>
      </w:r>
    </w:p>
    <w:p w:rsidR="009348A7" w:rsidRPr="000205B1" w:rsidRDefault="006E2FC8" w:rsidP="009348A7">
      <w:pPr>
        <w:pStyle w:val="a5"/>
        <w:jc w:val="center"/>
        <w:rPr>
          <w:rFonts w:ascii="Times New Roman" w:hAnsi="Times New Roman"/>
        </w:rPr>
      </w:pPr>
      <w:r w:rsidRPr="008F7C5C">
        <w:rPr>
          <w:rFonts w:ascii="Times New Roman" w:hAnsi="Times New Roman"/>
          <w:i/>
          <w:position w:val="-12"/>
          <w:lang w:val="en-US"/>
        </w:rPr>
        <w:object w:dxaOrig="3180" w:dyaOrig="380">
          <v:shape id="_x0000_i1078" type="#_x0000_t75" style="width:159pt;height:18.75pt" o:ole="">
            <v:imagedata r:id="rId114" o:title=""/>
          </v:shape>
          <o:OLEObject Type="Embed" ProgID="Equation.DSMT4" ShapeID="_x0000_i1078" DrawAspect="Content" ObjectID="_1545727802" r:id="rId115"/>
        </w:object>
      </w:r>
      <w:r w:rsidR="009348A7" w:rsidRPr="000205B1">
        <w:rPr>
          <w:rFonts w:ascii="Times New Roman" w:hAnsi="Times New Roman"/>
        </w:rPr>
        <w:t xml:space="preserve"> </w:t>
      </w:r>
      <w:r w:rsidR="009348A7">
        <w:rPr>
          <w:rFonts w:ascii="Times New Roman" w:hAnsi="Times New Roman"/>
          <w:lang w:val="en-US"/>
        </w:rPr>
        <w:t>A</w:t>
      </w:r>
      <w:r w:rsidR="009348A7" w:rsidRPr="000205B1"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Получается </w:t>
      </w:r>
      <w:r w:rsidR="000549E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Ф = 0,3</w:t>
      </w:r>
      <w:r w:rsidR="006E2FC8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 мВб.</w:t>
      </w:r>
    </w:p>
    <w:p w:rsidR="009348A7" w:rsidRDefault="009348A7" w:rsidP="009348A7">
      <w:pPr>
        <w:pStyle w:val="a5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 необходимости можно вычислить </w:t>
      </w:r>
      <w:r>
        <w:rPr>
          <w:rFonts w:ascii="Times New Roman" w:hAnsi="Times New Roman"/>
          <w:i/>
        </w:rPr>
        <w:t>статическую индукти</w:t>
      </w:r>
      <w:r>
        <w:rPr>
          <w:rFonts w:ascii="Times New Roman" w:hAnsi="Times New Roman"/>
          <w:i/>
        </w:rPr>
        <w:t>в</w:t>
      </w:r>
      <w:r>
        <w:rPr>
          <w:rFonts w:ascii="Times New Roman" w:hAnsi="Times New Roman"/>
          <w:i/>
        </w:rPr>
        <w:t>ность</w:t>
      </w:r>
      <w:r>
        <w:rPr>
          <w:rFonts w:ascii="Times New Roman" w:hAnsi="Times New Roman"/>
        </w:rPr>
        <w:t xml:space="preserve"> обмотки</w:t>
      </w:r>
    </w:p>
    <w:p w:rsidR="009348A7" w:rsidRDefault="006E2FC8" w:rsidP="009348A7">
      <w:pPr>
        <w:pStyle w:val="a5"/>
        <w:jc w:val="center"/>
        <w:rPr>
          <w:rFonts w:ascii="Times New Roman" w:hAnsi="Times New Roman"/>
        </w:rPr>
      </w:pPr>
      <w:r w:rsidRPr="006E2FC8">
        <w:rPr>
          <w:rFonts w:ascii="Times New Roman" w:hAnsi="Times New Roman"/>
          <w:position w:val="-26"/>
        </w:rPr>
        <w:object w:dxaOrig="4800" w:dyaOrig="800">
          <v:shape id="_x0000_i1079" type="#_x0000_t75" style="width:240pt;height:39.75pt" o:ole="" fillcolor="window">
            <v:imagedata r:id="rId116" o:title=""/>
          </v:shape>
          <o:OLEObject Type="Embed" ProgID="Equation.3" ShapeID="_x0000_i1079" DrawAspect="Content" ObjectID="_1545727803" r:id="rId117"/>
        </w:object>
      </w:r>
    </w:p>
    <w:p w:rsidR="009348A7" w:rsidRDefault="009348A7" w:rsidP="009348A7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>и силу, с которой якорь притягивается к сердечн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ку,</w:t>
      </w:r>
    </w:p>
    <w:p w:rsidR="009348A7" w:rsidRDefault="006E2FC8" w:rsidP="009348A7">
      <w:pPr>
        <w:pStyle w:val="a5"/>
        <w:jc w:val="center"/>
        <w:rPr>
          <w:rFonts w:ascii="Times New Roman" w:hAnsi="Times New Roman"/>
        </w:rPr>
      </w:pPr>
      <w:r w:rsidRPr="003E3F7B">
        <w:rPr>
          <w:rFonts w:ascii="Times New Roman" w:hAnsi="Times New Roman"/>
          <w:position w:val="-34"/>
        </w:rPr>
        <w:object w:dxaOrig="6320" w:dyaOrig="880">
          <v:shape id="_x0000_i1080" type="#_x0000_t75" style="width:315.75pt;height:44.25pt" o:ole="" fillcolor="window">
            <v:imagedata r:id="rId118" o:title=""/>
          </v:shape>
          <o:OLEObject Type="Embed" ProgID="Equation.3" ShapeID="_x0000_i1080" DrawAspect="Content" ObjectID="_1545727804" r:id="rId119"/>
        </w:object>
      </w:r>
      <w:r w:rsidR="009348A7">
        <w:rPr>
          <w:rFonts w:ascii="Times New Roman" w:hAnsi="Times New Roman"/>
        </w:rPr>
        <w:t>.</w:t>
      </w:r>
    </w:p>
    <w:p w:rsidR="009348A7" w:rsidRDefault="006E2FC8" w:rsidP="009348A7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9348A7">
        <w:rPr>
          <w:rFonts w:ascii="Times New Roman" w:hAnsi="Times New Roman"/>
        </w:rPr>
        <w:t xml:space="preserve">Здесь </w:t>
      </w:r>
      <w:r w:rsidR="00F015B7">
        <w:rPr>
          <w:rFonts w:ascii="Times New Roman" w:hAnsi="Times New Roman"/>
        </w:rPr>
        <w:t xml:space="preserve"> </w:t>
      </w:r>
      <w:r w:rsidR="009348A7" w:rsidRPr="003E3F7B">
        <w:rPr>
          <w:rFonts w:ascii="Times New Roman" w:hAnsi="Times New Roman"/>
          <w:position w:val="-12"/>
        </w:rPr>
        <w:object w:dxaOrig="2980" w:dyaOrig="480">
          <v:shape id="_x0000_i1081" type="#_x0000_t75" style="width:149.25pt;height:24pt" o:ole="" fillcolor="window">
            <v:imagedata r:id="rId120" o:title=""/>
          </v:shape>
          <o:OLEObject Type="Embed" ProgID="Equation.3" ShapeID="_x0000_i1081" DrawAspect="Content" ObjectID="_1545727805" r:id="rId121"/>
        </w:object>
      </w:r>
      <w:r w:rsidR="009348A7">
        <w:rPr>
          <w:rFonts w:ascii="Times New Roman" w:hAnsi="Times New Roman"/>
        </w:rPr>
        <w:t xml:space="preserve"> – энергия магнитного поля, зап</w:t>
      </w:r>
      <w:r w:rsidR="009348A7">
        <w:rPr>
          <w:rFonts w:ascii="Times New Roman" w:hAnsi="Times New Roman"/>
        </w:rPr>
        <w:t>а</w:t>
      </w:r>
      <w:r w:rsidR="009348A7">
        <w:rPr>
          <w:rFonts w:ascii="Times New Roman" w:hAnsi="Times New Roman"/>
        </w:rPr>
        <w:t>сенная в во</w:t>
      </w:r>
      <w:r w:rsidR="009348A7">
        <w:rPr>
          <w:rFonts w:ascii="Times New Roman" w:hAnsi="Times New Roman"/>
        </w:rPr>
        <w:t>з</w:t>
      </w:r>
      <w:r w:rsidR="009348A7">
        <w:rPr>
          <w:rFonts w:ascii="Times New Roman" w:hAnsi="Times New Roman"/>
        </w:rPr>
        <w:t>душном зазоре.</w:t>
      </w:r>
    </w:p>
    <w:p w:rsidR="009348A7" w:rsidRDefault="009348A7" w:rsidP="009348A7">
      <w:pPr>
        <w:pStyle w:val="a5"/>
        <w:rPr>
          <w:rFonts w:ascii="Times New Roman" w:hAnsi="Times New Roman"/>
        </w:rPr>
      </w:pPr>
    </w:p>
    <w:p w:rsidR="009348A7" w:rsidRDefault="00762DF0" w:rsidP="009348A7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11.4.5. </w:t>
      </w:r>
      <w:r w:rsidR="009348A7">
        <w:rPr>
          <w:rFonts w:ascii="Times New Roman" w:hAnsi="Times New Roman"/>
          <w:b/>
        </w:rPr>
        <w:t>Расчет магнитной цепи с двумя узлами</w:t>
      </w:r>
    </w:p>
    <w:p w:rsidR="009348A7" w:rsidRDefault="009348A7" w:rsidP="009348A7">
      <w:pPr>
        <w:pStyle w:val="a5"/>
        <w:rPr>
          <w:rFonts w:ascii="Times New Roman" w:hAnsi="Times New Roman"/>
        </w:rPr>
      </w:pP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электротехнических устройствах часто встречаются магнитные цепи, сердечники которых выполнены из листовой электротехнической стали в в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де трех ветвей с двумя узлами. Рассмотрим порядок расчета такой магнитной цепи, схематически изображенной на рис.</w:t>
      </w:r>
      <w:r>
        <w:t> </w:t>
      </w:r>
      <w:r w:rsidR="00F015B7">
        <w:rPr>
          <w:rFonts w:ascii="Times New Roman" w:hAnsi="Times New Roman"/>
        </w:rPr>
        <w:t>11.24</w:t>
      </w:r>
      <w:r>
        <w:rPr>
          <w:rFonts w:ascii="Times New Roman" w:hAnsi="Times New Roman"/>
        </w:rPr>
        <w:t>,а.</w:t>
      </w:r>
    </w:p>
    <w:p w:rsidR="009348A7" w:rsidRPr="008E3CDF" w:rsidRDefault="009348A7" w:rsidP="009348A7">
      <w:pPr>
        <w:pStyle w:val="a5"/>
        <w:ind w:firstLine="720"/>
        <w:rPr>
          <w:rFonts w:ascii="Times New Roman" w:hAnsi="Times New Roman"/>
          <w:b/>
        </w:rPr>
      </w:pPr>
      <w:r w:rsidRPr="008E3CDF">
        <w:rPr>
          <w:rFonts w:ascii="Times New Roman" w:hAnsi="Times New Roman"/>
          <w:b/>
        </w:rPr>
        <w:t xml:space="preserve">Пример </w:t>
      </w:r>
      <w:r w:rsidR="00F015B7" w:rsidRPr="00443A44">
        <w:rPr>
          <w:rFonts w:ascii="Times New Roman" w:hAnsi="Times New Roman"/>
          <w:b/>
        </w:rPr>
        <w:t>11.</w:t>
      </w:r>
      <w:r w:rsidR="00C231E8">
        <w:rPr>
          <w:rFonts w:ascii="Times New Roman" w:hAnsi="Times New Roman"/>
          <w:b/>
        </w:rPr>
        <w:t>7</w:t>
      </w:r>
    </w:p>
    <w:p w:rsidR="009348A7" w:rsidRDefault="009348A7" w:rsidP="0076542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Известны</w:t>
      </w:r>
      <w:r>
        <w:rPr>
          <w:rFonts w:ascii="Times New Roman" w:hAnsi="Times New Roman"/>
        </w:rPr>
        <w:t xml:space="preserve"> геометрические размеры сердечника и характеристика его материала. Сердечник выполнен из листовой электротехнической стали, основная кривая намагничивания которой приведена на рис.</w:t>
      </w:r>
      <w:r>
        <w:t> </w:t>
      </w:r>
      <w:r w:rsidR="00F015B7">
        <w:rPr>
          <w:rFonts w:ascii="Times New Roman" w:hAnsi="Times New Roman"/>
        </w:rPr>
        <w:t>11.24</w:t>
      </w:r>
      <w:r>
        <w:rPr>
          <w:rFonts w:ascii="Times New Roman" w:hAnsi="Times New Roman"/>
        </w:rPr>
        <w:t xml:space="preserve">,б. Площадь сечения </w:t>
      </w:r>
      <w:r w:rsidR="001F3C55" w:rsidRPr="001F3C55">
        <w:rPr>
          <w:rFonts w:ascii="Times New Roman" w:hAnsi="Times New Roman"/>
          <w:position w:val="-24"/>
        </w:rPr>
        <w:object w:dxaOrig="780" w:dyaOrig="620">
          <v:shape id="_x0000_i1082" type="#_x0000_t75" style="width:39pt;height:30.75pt" o:ole="">
            <v:imagedata r:id="rId122" o:title=""/>
          </v:shape>
          <o:OLEObject Type="Embed" ProgID="Equation.DSMT4" ShapeID="_x0000_i1082" DrawAspect="Content" ObjectID="_1545727806" r:id="rId123"/>
        </w:object>
      </w:r>
      <w:r>
        <w:rPr>
          <w:rFonts w:ascii="Times New Roman" w:hAnsi="Times New Roman"/>
        </w:rPr>
        <w:t xml:space="preserve"> сердечника в крайних стер</w:t>
      </w:r>
      <w:r>
        <w:rPr>
          <w:rFonts w:ascii="Times New Roman" w:hAnsi="Times New Roman"/>
        </w:rPr>
        <w:t>ж</w:t>
      </w:r>
      <w:r>
        <w:rPr>
          <w:rFonts w:ascii="Times New Roman" w:hAnsi="Times New Roman"/>
        </w:rPr>
        <w:t xml:space="preserve">нях составляет  </w:t>
      </w:r>
      <w:r w:rsidR="00DF4306" w:rsidRPr="002454B1">
        <w:rPr>
          <w:rFonts w:ascii="Times New Roman" w:hAnsi="Times New Roman"/>
          <w:position w:val="-12"/>
        </w:rPr>
        <w:object w:dxaOrig="859" w:dyaOrig="380">
          <v:shape id="_x0000_i1083" type="#_x0000_t75" style="width:42.75pt;height:18.75pt" o:ole="">
            <v:imagedata r:id="rId124" o:title=""/>
          </v:shape>
          <o:OLEObject Type="Embed" ProgID="Equation.DSMT4" ShapeID="_x0000_i1083" DrawAspect="Content" ObjectID="_1545727807" r:id="rId125"/>
        </w:object>
      </w:r>
      <w:r>
        <w:rPr>
          <w:rFonts w:ascii="Times New Roman" w:hAnsi="Times New Roman"/>
        </w:rPr>
        <w:t>, а в среднем стержне –</w:t>
      </w:r>
      <w:r w:rsidRPr="000205B1">
        <w:rPr>
          <w:rFonts w:ascii="Times New Roman" w:hAnsi="Times New Roman"/>
        </w:rPr>
        <w:t xml:space="preserve">  </w:t>
      </w:r>
      <w:r w:rsidR="002454B1" w:rsidRPr="002454B1">
        <w:rPr>
          <w:rFonts w:ascii="Times New Roman" w:hAnsi="Times New Roman"/>
          <w:position w:val="-12"/>
        </w:rPr>
        <w:object w:dxaOrig="340" w:dyaOrig="380">
          <v:shape id="_x0000_i1084" type="#_x0000_t75" style="width:17.25pt;height:18.75pt" o:ole="">
            <v:imagedata r:id="rId126" o:title=""/>
          </v:shape>
          <o:OLEObject Type="Embed" ProgID="Equation.DSMT4" ShapeID="_x0000_i1084" DrawAspect="Content" ObjectID="_1545727808" r:id="rId127"/>
        </w:object>
      </w:r>
      <w:r>
        <w:rPr>
          <w:rFonts w:ascii="Times New Roman" w:hAnsi="Times New Roman"/>
        </w:rPr>
        <w:t xml:space="preserve">. На крайних стержнях длиной  </w:t>
      </w:r>
      <w:r w:rsidR="00DF4306" w:rsidRPr="002454B1">
        <w:rPr>
          <w:rFonts w:ascii="Times New Roman" w:hAnsi="Times New Roman"/>
          <w:position w:val="-12"/>
        </w:rPr>
        <w:object w:dxaOrig="680" w:dyaOrig="380">
          <v:shape id="_x0000_i1085" type="#_x0000_t75" style="width:33.75pt;height:18.75pt" o:ole="">
            <v:imagedata r:id="rId128" o:title=""/>
          </v:shape>
          <o:OLEObject Type="Embed" ProgID="Equation.DSMT4" ShapeID="_x0000_i1085" DrawAspect="Content" ObjectID="_1545727809" r:id="rId129"/>
        </w:object>
      </w:r>
      <w:r>
        <w:rPr>
          <w:rFonts w:ascii="Times New Roman" w:hAnsi="Times New Roman"/>
        </w:rPr>
        <w:t xml:space="preserve"> </w:t>
      </w:r>
      <w:r w:rsidRPr="000205B1">
        <w:rPr>
          <w:rFonts w:ascii="Times New Roman" w:hAnsi="Times New Roman"/>
        </w:rPr>
        <w:t>[</w:t>
      </w:r>
      <w:r>
        <w:rPr>
          <w:rFonts w:ascii="Times New Roman" w:hAnsi="Times New Roman"/>
        </w:rPr>
        <w:t>см</w:t>
      </w:r>
      <w:r w:rsidRPr="000205B1">
        <w:rPr>
          <w:rFonts w:ascii="Times New Roman" w:hAnsi="Times New Roman"/>
        </w:rPr>
        <w:t xml:space="preserve">] </w:t>
      </w:r>
      <w:r>
        <w:rPr>
          <w:rFonts w:ascii="Times New Roman" w:hAnsi="Times New Roman"/>
        </w:rPr>
        <w:t xml:space="preserve">находятся обмотки с числом витков  </w:t>
      </w:r>
      <w:r w:rsidR="00DF4306" w:rsidRPr="002454B1">
        <w:rPr>
          <w:rFonts w:ascii="Times New Roman" w:hAnsi="Times New Roman"/>
          <w:position w:val="-12"/>
        </w:rPr>
        <w:object w:dxaOrig="420" w:dyaOrig="380">
          <v:shape id="_x0000_i1086" type="#_x0000_t75" style="width:21pt;height:18.75pt" o:ole="">
            <v:imagedata r:id="rId130" o:title=""/>
          </v:shape>
          <o:OLEObject Type="Embed" ProgID="Equation.DSMT4" ShapeID="_x0000_i1086" DrawAspect="Content" ObjectID="_1545727810" r:id="rId131"/>
        </w:object>
      </w:r>
      <w:r>
        <w:rPr>
          <w:rFonts w:ascii="Times New Roman" w:hAnsi="Times New Roman"/>
        </w:rPr>
        <w:t xml:space="preserve"> </w:t>
      </w:r>
      <w:r w:rsidR="00DF4306" w:rsidRPr="002454B1">
        <w:rPr>
          <w:rFonts w:ascii="Times New Roman" w:hAnsi="Times New Roman"/>
          <w:position w:val="-12"/>
        </w:rPr>
        <w:object w:dxaOrig="360" w:dyaOrig="380">
          <v:shape id="_x0000_i1087" type="#_x0000_t75" style="width:18pt;height:18.75pt" o:ole="">
            <v:imagedata r:id="rId132" o:title=""/>
          </v:shape>
          <o:OLEObject Type="Embed" ProgID="Equation.DSMT4" ShapeID="_x0000_i1087" DrawAspect="Content" ObjectID="_1545727811" r:id="rId133"/>
        </w:object>
      </w:r>
      <w:r>
        <w:rPr>
          <w:rFonts w:ascii="Times New Roman" w:hAnsi="Times New Roman"/>
        </w:rPr>
        <w:t xml:space="preserve">  и</w:t>
      </w:r>
      <w:r w:rsidR="0076542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ток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ми</w:t>
      </w:r>
      <w:r w:rsidR="00765425">
        <w:rPr>
          <w:rFonts w:ascii="Times New Roman" w:hAnsi="Times New Roman"/>
          <w:i/>
          <w:lang w:val="en-US"/>
        </w:rPr>
        <w:t> </w:t>
      </w:r>
      <w:r>
        <w:rPr>
          <w:rFonts w:ascii="Times New Roman" w:hAnsi="Times New Roman"/>
          <w:i/>
          <w:lang w:val="en-US"/>
        </w:rPr>
        <w:t> </w:t>
      </w:r>
      <w:r w:rsidR="00DF4306" w:rsidRPr="002454B1">
        <w:rPr>
          <w:rFonts w:ascii="Times New Roman" w:hAnsi="Times New Roman"/>
          <w:position w:val="-12"/>
        </w:rPr>
        <w:object w:dxaOrig="360" w:dyaOrig="380">
          <v:shape id="_x0000_i1088" type="#_x0000_t75" style="width:18pt;height:18.75pt" o:ole="">
            <v:imagedata r:id="rId134" o:title=""/>
          </v:shape>
          <o:OLEObject Type="Embed" ProgID="Equation.DSMT4" ShapeID="_x0000_i1088" DrawAspect="Content" ObjectID="_1545727812" r:id="rId135"/>
        </w:object>
      </w:r>
      <w:r>
        <w:rPr>
          <w:rFonts w:ascii="Times New Roman" w:hAnsi="Times New Roman"/>
          <w:i/>
          <w:lang w:val="en-US"/>
        </w:rPr>
        <w:t> </w:t>
      </w:r>
      <w:r w:rsidR="00DF4306" w:rsidRPr="002454B1">
        <w:rPr>
          <w:rFonts w:ascii="Times New Roman" w:hAnsi="Times New Roman"/>
          <w:position w:val="-12"/>
        </w:rPr>
        <w:object w:dxaOrig="300" w:dyaOrig="380">
          <v:shape id="_x0000_i1091" type="#_x0000_t75" style="width:15pt;height:18.75pt" o:ole="">
            <v:imagedata r:id="rId136" o:title=""/>
          </v:shape>
          <o:OLEObject Type="Embed" ProgID="Equation.DSMT4" ShapeID="_x0000_i1091" DrawAspect="Content" ObjectID="_1545727813" r:id="rId137"/>
        </w:object>
      </w:r>
      <w:r>
        <w:rPr>
          <w:rFonts w:ascii="Times New Roman" w:hAnsi="Times New Roman"/>
        </w:rPr>
        <w:t xml:space="preserve"> </w:t>
      </w:r>
      <w:r w:rsidRPr="000205B1">
        <w:rPr>
          <w:rFonts w:ascii="Times New Roman" w:hAnsi="Times New Roman"/>
        </w:rPr>
        <w:t>[</w:t>
      </w:r>
      <w:r>
        <w:rPr>
          <w:rFonts w:ascii="Times New Roman" w:hAnsi="Times New Roman"/>
        </w:rPr>
        <w:t>A</w:t>
      </w:r>
      <w:r w:rsidRPr="000205B1">
        <w:rPr>
          <w:rFonts w:ascii="Times New Roman" w:hAnsi="Times New Roman"/>
        </w:rPr>
        <w:t>]</w:t>
      </w:r>
      <w:r>
        <w:rPr>
          <w:rFonts w:ascii="Times New Roman" w:hAnsi="Times New Roman"/>
        </w:rPr>
        <w:t xml:space="preserve">. В среднем стержне длиной </w:t>
      </w:r>
      <w:r w:rsidRPr="000205B1">
        <w:rPr>
          <w:rFonts w:ascii="Times New Roman" w:hAnsi="Times New Roman"/>
        </w:rPr>
        <w:t xml:space="preserve"> </w:t>
      </w:r>
      <w:r w:rsidR="00DF4306" w:rsidRPr="002454B1">
        <w:rPr>
          <w:rFonts w:ascii="Times New Roman" w:hAnsi="Times New Roman"/>
          <w:position w:val="-12"/>
        </w:rPr>
        <w:object w:dxaOrig="260" w:dyaOrig="380">
          <v:shape id="_x0000_i1092" type="#_x0000_t75" style="width:12.75pt;height:18.75pt" o:ole="">
            <v:imagedata r:id="rId138" o:title=""/>
          </v:shape>
          <o:OLEObject Type="Embed" ProgID="Equation.DSMT4" ShapeID="_x0000_i1092" DrawAspect="Content" ObjectID="_1545727814" r:id="rId139"/>
        </w:object>
      </w:r>
      <w:r>
        <w:rPr>
          <w:rFonts w:ascii="Times New Roman" w:hAnsi="Times New Roman"/>
        </w:rPr>
        <w:t xml:space="preserve"> </w:t>
      </w:r>
      <w:r w:rsidRPr="000205B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имеется воздушный зазор то</w:t>
      </w:r>
      <w:r>
        <w:rPr>
          <w:rFonts w:ascii="Times New Roman" w:hAnsi="Times New Roman"/>
        </w:rPr>
        <w:t>л</w:t>
      </w:r>
      <w:r>
        <w:rPr>
          <w:rFonts w:ascii="Times New Roman" w:hAnsi="Times New Roman"/>
        </w:rPr>
        <w:t xml:space="preserve">щиной </w:t>
      </w:r>
      <w:r w:rsidRPr="000205B1">
        <w:rPr>
          <w:rFonts w:ascii="Times New Roman" w:hAnsi="Times New Roman"/>
        </w:rPr>
        <w:t xml:space="preserve"> </w:t>
      </w:r>
      <w:r w:rsidR="00DF4306" w:rsidRPr="002454B1">
        <w:rPr>
          <w:rFonts w:ascii="Times New Roman" w:hAnsi="Times New Roman"/>
          <w:position w:val="-12"/>
        </w:rPr>
        <w:object w:dxaOrig="300" w:dyaOrig="380">
          <v:shape id="_x0000_i1093" type="#_x0000_t75" style="width:15pt;height:18.75pt" o:ole="">
            <v:imagedata r:id="rId140" o:title=""/>
          </v:shape>
          <o:OLEObject Type="Embed" ProgID="Equation.DSMT4" ShapeID="_x0000_i1093" DrawAspect="Content" ObjectID="_1545727815" r:id="rId141"/>
        </w:object>
      </w:r>
      <w:r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Требуется определить</w:t>
      </w:r>
      <w:r>
        <w:rPr>
          <w:rFonts w:ascii="Times New Roman" w:hAnsi="Times New Roman"/>
        </w:rPr>
        <w:t xml:space="preserve"> магнитные потоки в каждом из стержней.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lastRenderedPageBreak/>
        <w:t>Реш</w:t>
      </w:r>
      <w:r>
        <w:rPr>
          <w:rFonts w:ascii="Times New Roman" w:hAnsi="Times New Roman"/>
          <w:i/>
        </w:rPr>
        <w:t>е</w:t>
      </w:r>
      <w:r>
        <w:rPr>
          <w:rFonts w:ascii="Times New Roman" w:hAnsi="Times New Roman"/>
          <w:i/>
        </w:rPr>
        <w:t>ние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Разбиваем цепь на участки и подсчитываем их длины и площ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ди с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чений.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</w:rPr>
        <w:t>В крайних стержнях имеется только по одному участку с один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ковыми сечением и длиной. В среднем стержне два участка: воздушный зазор и примыкающие к нему части второго стержня из стали. Параме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ры участков св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дены в табл. </w:t>
      </w:r>
      <w:r w:rsidR="00F015B7">
        <w:rPr>
          <w:rFonts w:ascii="Times New Roman" w:hAnsi="Times New Roman"/>
        </w:rPr>
        <w:t>11.3</w:t>
      </w:r>
      <w:r>
        <w:rPr>
          <w:rFonts w:ascii="Times New Roman" w:hAnsi="Times New Roman"/>
        </w:rPr>
        <w:t>.</w:t>
      </w:r>
    </w:p>
    <w:p w:rsidR="009348A7" w:rsidRDefault="009348A7" w:rsidP="009348A7">
      <w:pPr>
        <w:pStyle w:val="a5"/>
        <w:ind w:left="5760" w:firstLine="720"/>
        <w:jc w:val="both"/>
        <w:rPr>
          <w:rFonts w:ascii="Times New Roman" w:hAnsi="Times New Roman"/>
          <w:lang w:val="en-US"/>
        </w:rPr>
      </w:pPr>
      <w:r w:rsidRPr="00C54A27">
        <w:rPr>
          <w:rFonts w:ascii="Times New Roman" w:hAnsi="Times New Roman"/>
        </w:rPr>
        <w:t xml:space="preserve">Таблица </w:t>
      </w:r>
      <w:r w:rsidR="00F015B7">
        <w:rPr>
          <w:rFonts w:ascii="Times New Roman" w:hAnsi="Times New Roman"/>
        </w:rPr>
        <w:t>11.3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89"/>
        <w:gridCol w:w="1789"/>
        <w:gridCol w:w="1789"/>
        <w:gridCol w:w="1789"/>
      </w:tblGrid>
      <w:tr w:rsidR="009348A7">
        <w:tblPrEx>
          <w:tblCellMar>
            <w:top w:w="0" w:type="dxa"/>
            <w:bottom w:w="0" w:type="dxa"/>
          </w:tblCellMar>
        </w:tblPrEx>
        <w:trPr>
          <w:cantSplit/>
          <w:trHeight w:val="318"/>
          <w:jc w:val="center"/>
        </w:trPr>
        <w:tc>
          <w:tcPr>
            <w:tcW w:w="1789" w:type="dxa"/>
            <w:vMerge w:val="restart"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Номер</w:t>
            </w:r>
          </w:p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>
              <w:rPr>
                <w:rFonts w:ascii="Times New Roman" w:hAnsi="Times New Roman"/>
              </w:rPr>
              <w:t xml:space="preserve">участка  </w:t>
            </w:r>
            <w:r>
              <w:rPr>
                <w:rFonts w:ascii="Times New Roman" w:hAnsi="Times New Roman"/>
                <w:i/>
                <w:lang w:val="en-US"/>
              </w:rPr>
              <w:t>k</w: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i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260" w:dyaOrig="380">
                <v:shape id="_x0000_i1094" type="#_x0000_t75" style="width:12.75pt;height:18.75pt" o:ole="">
                  <v:imagedata r:id="rId142" o:title=""/>
                </v:shape>
                <o:OLEObject Type="Embed" ProgID="Equation.DSMT4" ShapeID="_x0000_i1094" DrawAspect="Content" ObjectID="_1545727816" r:id="rId143"/>
              </w:objec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360" w:dyaOrig="380">
                <v:shape id="_x0000_i1095" type="#_x0000_t75" style="width:18pt;height:18.75pt" o:ole="">
                  <v:imagedata r:id="rId144" o:title=""/>
                </v:shape>
                <o:OLEObject Type="Embed" ProgID="Equation.DSMT4" ShapeID="_x0000_i1095" DrawAspect="Content" ObjectID="_1545727817" r:id="rId145"/>
              </w:object>
            </w:r>
          </w:p>
        </w:tc>
        <w:tc>
          <w:tcPr>
            <w:tcW w:w="1789" w:type="dxa"/>
            <w:vMerge w:val="restart"/>
            <w:vAlign w:val="center"/>
          </w:tcPr>
          <w:p w:rsidR="009348A7" w:rsidRPr="007F158D" w:rsidRDefault="009348A7" w:rsidP="009348A7">
            <w:pPr>
              <w:pStyle w:val="a5"/>
              <w:jc w:val="center"/>
              <w:rPr>
                <w:rFonts w:ascii="Times New Roman" w:hAnsi="Times New Roman"/>
              </w:rPr>
            </w:pPr>
            <w:r w:rsidRPr="007F158D">
              <w:rPr>
                <w:rFonts w:ascii="Times New Roman" w:hAnsi="Times New Roman"/>
              </w:rPr>
              <w:t>Материал</w:t>
            </w:r>
          </w:p>
        </w:tc>
      </w:tr>
      <w:tr w:rsidR="009348A7">
        <w:tblPrEx>
          <w:tblCellMar>
            <w:top w:w="0" w:type="dxa"/>
            <w:bottom w:w="0" w:type="dxa"/>
          </w:tblCellMar>
        </w:tblPrEx>
        <w:trPr>
          <w:cantSplit/>
          <w:trHeight w:val="318"/>
          <w:jc w:val="center"/>
        </w:trPr>
        <w:tc>
          <w:tcPr>
            <w:tcW w:w="1789" w:type="dxa"/>
            <w:vMerge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89" w:type="dxa"/>
          </w:tcPr>
          <w:p w:rsidR="009348A7" w:rsidRPr="007F158D" w:rsidRDefault="00F015B7" w:rsidP="009348A7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9348A7" w:rsidRPr="007F158D">
              <w:rPr>
                <w:rFonts w:ascii="Times New Roman" w:hAnsi="Times New Roman"/>
              </w:rPr>
              <w:t>м</w:t>
            </w:r>
          </w:p>
        </w:tc>
        <w:tc>
          <w:tcPr>
            <w:tcW w:w="1789" w:type="dxa"/>
          </w:tcPr>
          <w:p w:rsidR="009348A7" w:rsidRPr="007F158D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position w:val="-6"/>
              </w:rPr>
              <w:object w:dxaOrig="499" w:dyaOrig="420">
                <v:shape id="_x0000_i1096" type="#_x0000_t75" style="width:24.75pt;height:21pt" o:ole="">
                  <v:imagedata r:id="rId86" o:title=""/>
                </v:shape>
                <o:OLEObject Type="Embed" ProgID="Equation.DSMT4" ShapeID="_x0000_i1096" DrawAspect="Content" ObjectID="_1545727818" r:id="rId146"/>
              </w:object>
            </w:r>
          </w:p>
        </w:tc>
        <w:tc>
          <w:tcPr>
            <w:tcW w:w="1789" w:type="dxa"/>
            <w:vMerge/>
          </w:tcPr>
          <w:p w:rsidR="009348A7" w:rsidRDefault="009348A7" w:rsidP="009348A7">
            <w:pPr>
              <w:pStyle w:val="a5"/>
              <w:jc w:val="center"/>
              <w:rPr>
                <w:lang w:val="en-US"/>
              </w:rPr>
            </w:pPr>
          </w:p>
        </w:tc>
      </w:tr>
      <w:tr w:rsidR="009348A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789" w:type="dxa"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220" w:dyaOrig="380">
                <v:shape id="_x0000_i1097" type="#_x0000_t75" style="width:11.25pt;height:18.75pt" o:ole="">
                  <v:imagedata r:id="rId147" o:title=""/>
                </v:shape>
                <o:OLEObject Type="Embed" ProgID="Equation.DSMT4" ShapeID="_x0000_i1097" DrawAspect="Content" ObjectID="_1545727819" r:id="rId148"/>
              </w:objec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300" w:dyaOrig="380">
                <v:shape id="_x0000_i1098" type="#_x0000_t75" style="width:15pt;height:18.75pt" o:ole="">
                  <v:imagedata r:id="rId149" o:title=""/>
                </v:shape>
                <o:OLEObject Type="Embed" ProgID="Equation.DSMT4" ShapeID="_x0000_i1098" DrawAspect="Content" ObjectID="_1545727820" r:id="rId150"/>
              </w:object>
            </w:r>
          </w:p>
        </w:tc>
        <w:tc>
          <w:tcPr>
            <w:tcW w:w="1789" w:type="dxa"/>
            <w:vMerge w:val="restart"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</w:p>
          <w:p w:rsidR="009348A7" w:rsidRPr="00C54A27" w:rsidRDefault="009348A7" w:rsidP="009348A7">
            <w:pPr>
              <w:pStyle w:val="a5"/>
              <w:jc w:val="center"/>
              <w:rPr>
                <w:rFonts w:ascii="Times New Roman" w:hAnsi="Times New Roman"/>
              </w:rPr>
            </w:pPr>
            <w:r w:rsidRPr="00C54A27">
              <w:rPr>
                <w:rFonts w:ascii="Times New Roman" w:hAnsi="Times New Roman"/>
              </w:rPr>
              <w:t>Сталь</w:t>
            </w:r>
          </w:p>
        </w:tc>
      </w:tr>
      <w:tr w:rsidR="009348A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789" w:type="dxa"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260" w:dyaOrig="380">
                <v:shape id="_x0000_i1099" type="#_x0000_t75" style="width:12.75pt;height:18.75pt" o:ole="">
                  <v:imagedata r:id="rId138" o:title=""/>
                </v:shape>
                <o:OLEObject Type="Embed" ProgID="Equation.DSMT4" ShapeID="_x0000_i1099" DrawAspect="Content" ObjectID="_1545727821" r:id="rId151"/>
              </w:objec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340" w:dyaOrig="380">
                <v:shape id="_x0000_i1100" type="#_x0000_t75" style="width:17.25pt;height:18.75pt" o:ole="">
                  <v:imagedata r:id="rId126" o:title=""/>
                </v:shape>
                <o:OLEObject Type="Embed" ProgID="Equation.DSMT4" ShapeID="_x0000_i1100" DrawAspect="Content" ObjectID="_1545727822" r:id="rId152"/>
              </w:object>
            </w:r>
          </w:p>
        </w:tc>
        <w:tc>
          <w:tcPr>
            <w:tcW w:w="1789" w:type="dxa"/>
            <w:vMerge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9348A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789" w:type="dxa"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240" w:dyaOrig="380">
                <v:shape id="_x0000_i1101" type="#_x0000_t75" style="width:12pt;height:18.75pt" o:ole="">
                  <v:imagedata r:id="rId153" o:title=""/>
                </v:shape>
                <o:OLEObject Type="Embed" ProgID="Equation.DSMT4" ShapeID="_x0000_i1101" DrawAspect="Content" ObjectID="_1545727823" r:id="rId154"/>
              </w:objec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340" w:dyaOrig="380">
                <v:shape id="_x0000_i1102" type="#_x0000_t75" style="width:17.25pt;height:18.75pt" o:ole="">
                  <v:imagedata r:id="rId155" o:title=""/>
                </v:shape>
                <o:OLEObject Type="Embed" ProgID="Equation.DSMT4" ShapeID="_x0000_i1102" DrawAspect="Content" ObjectID="_1545727824" r:id="rId156"/>
              </w:object>
            </w:r>
          </w:p>
        </w:tc>
        <w:tc>
          <w:tcPr>
            <w:tcW w:w="1789" w:type="dxa"/>
            <w:vMerge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9348A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89" w:type="dxa"/>
          </w:tcPr>
          <w:p w:rsidR="009348A7" w:rsidRDefault="009348A7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2454B1">
              <w:rPr>
                <w:rFonts w:ascii="Times New Roman" w:hAnsi="Times New Roman"/>
                <w:position w:val="-12"/>
              </w:rPr>
              <w:object w:dxaOrig="300" w:dyaOrig="380">
                <v:shape id="_x0000_i1103" type="#_x0000_t75" style="width:15pt;height:18.75pt" o:ole="">
                  <v:imagedata r:id="rId140" o:title=""/>
                </v:shape>
                <o:OLEObject Type="Embed" ProgID="Equation.DSMT4" ShapeID="_x0000_i1103" DrawAspect="Content" ObjectID="_1545727825" r:id="rId157"/>
              </w:object>
            </w:r>
          </w:p>
        </w:tc>
        <w:tc>
          <w:tcPr>
            <w:tcW w:w="1789" w:type="dxa"/>
          </w:tcPr>
          <w:p w:rsidR="009348A7" w:rsidRDefault="00E14648" w:rsidP="009348A7">
            <w:pPr>
              <w:pStyle w:val="a5"/>
              <w:jc w:val="center"/>
              <w:rPr>
                <w:rFonts w:ascii="Times New Roman" w:hAnsi="Times New Roman"/>
                <w:lang w:val="en-US"/>
              </w:rPr>
            </w:pPr>
            <w:r w:rsidRPr="00E14648">
              <w:rPr>
                <w:rFonts w:ascii="Times New Roman" w:hAnsi="Times New Roman"/>
                <w:i/>
                <w:position w:val="-12"/>
                <w:lang w:val="en-US"/>
              </w:rPr>
              <w:object w:dxaOrig="340" w:dyaOrig="380">
                <v:shape id="_x0000_i1104" type="#_x0000_t75" style="width:17.25pt;height:18.75pt" o:ole="">
                  <v:imagedata r:id="rId126" o:title=""/>
                </v:shape>
                <o:OLEObject Type="Embed" ProgID="Equation.DSMT4" ShapeID="_x0000_i1104" DrawAspect="Content" ObjectID="_1545727826" r:id="rId158"/>
              </w:object>
            </w:r>
          </w:p>
        </w:tc>
        <w:tc>
          <w:tcPr>
            <w:tcW w:w="1789" w:type="dxa"/>
          </w:tcPr>
          <w:p w:rsidR="009348A7" w:rsidRPr="00C54A27" w:rsidRDefault="009348A7" w:rsidP="009348A7">
            <w:pPr>
              <w:pStyle w:val="a5"/>
              <w:jc w:val="center"/>
              <w:rPr>
                <w:rFonts w:ascii="Times New Roman" w:hAnsi="Times New Roman"/>
              </w:rPr>
            </w:pPr>
            <w:r w:rsidRPr="00C54A27">
              <w:rPr>
                <w:rFonts w:ascii="Times New Roman" w:hAnsi="Times New Roman"/>
              </w:rPr>
              <w:t>Воздух</w:t>
            </w:r>
          </w:p>
        </w:tc>
      </w:tr>
    </w:tbl>
    <w:p w:rsidR="00BC3427" w:rsidRDefault="00BC3427" w:rsidP="00BC3427">
      <w:pPr>
        <w:pStyle w:val="a5"/>
        <w:jc w:val="center"/>
      </w:pPr>
    </w:p>
    <w:p w:rsidR="00BC3427" w:rsidRDefault="00BC3427" w:rsidP="00BC3427">
      <w:pPr>
        <w:pStyle w:val="a5"/>
        <w:jc w:val="center"/>
      </w:pPr>
      <w:r>
        <w:object w:dxaOrig="8043" w:dyaOrig="4503">
          <v:shape id="_x0000_i1105" type="#_x0000_t75" style="width:393.75pt;height:221.25pt" o:ole="">
            <v:imagedata r:id="rId159" o:title=""/>
          </v:shape>
          <o:OLEObject Type="Embed" ProgID="Visio.Drawing.6" ShapeID="_x0000_i1105" DrawAspect="Content" ObjectID="_1545727827" r:id="rId160"/>
        </w:object>
      </w:r>
    </w:p>
    <w:p w:rsidR="009348A7" w:rsidRDefault="009348A7" w:rsidP="00276BB9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Составляем схему замещения магнитной цепи (рис. </w:t>
      </w:r>
      <w:r w:rsidR="00F015B7">
        <w:rPr>
          <w:rFonts w:ascii="Times New Roman" w:hAnsi="Times New Roman"/>
        </w:rPr>
        <w:t>11.25</w:t>
      </w:r>
      <w:r>
        <w:rPr>
          <w:rFonts w:ascii="Times New Roman" w:hAnsi="Times New Roman"/>
        </w:rPr>
        <w:t>) и о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</w:rPr>
        <w:t>ред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ляем ее параметры:</w:t>
      </w:r>
    </w:p>
    <w:p w:rsidR="009348A7" w:rsidRPr="004B026C" w:rsidRDefault="00BC3427" w:rsidP="00BC3427">
      <w:pPr>
        <w:pStyle w:val="a5"/>
        <w:tabs>
          <w:tab w:val="left" w:pos="8460"/>
        </w:tabs>
        <w:jc w:val="center"/>
        <w:rPr>
          <w:rFonts w:ascii="Times New Roman" w:hAnsi="Times New Roman"/>
        </w:rPr>
      </w:pPr>
      <w:r w:rsidRPr="00BC3427">
        <w:rPr>
          <w:rFonts w:ascii="Times New Roman" w:hAnsi="Times New Roman"/>
          <w:i/>
          <w:position w:val="-12"/>
          <w:lang w:val="en-US"/>
        </w:rPr>
        <w:object w:dxaOrig="1219" w:dyaOrig="380">
          <v:shape id="_x0000_i1106" type="#_x0000_t75" style="width:60.75pt;height:18.75pt" o:ole="">
            <v:imagedata r:id="rId161" o:title=""/>
          </v:shape>
          <o:OLEObject Type="Embed" ProgID="Equation.DSMT4" ShapeID="_x0000_i1106" DrawAspect="Content" ObjectID="_1545727828" r:id="rId162"/>
        </w:object>
      </w:r>
      <w:r w:rsidR="009348A7" w:rsidRPr="004B026C">
        <w:rPr>
          <w:rFonts w:ascii="Times New Roman" w:hAnsi="Times New Roman"/>
        </w:rPr>
        <w:t xml:space="preserve"> [</w:t>
      </w:r>
      <w:r w:rsidR="009348A7">
        <w:rPr>
          <w:rFonts w:ascii="Times New Roman" w:hAnsi="Times New Roman"/>
          <w:lang w:val="en-US"/>
        </w:rPr>
        <w:t>A</w:t>
      </w:r>
      <w:r w:rsidR="009348A7" w:rsidRPr="004B026C">
        <w:rPr>
          <w:rFonts w:ascii="Times New Roman" w:hAnsi="Times New Roman"/>
        </w:rPr>
        <w:t xml:space="preserve">],   </w:t>
      </w:r>
      <w:r w:rsidRPr="00BC3427">
        <w:rPr>
          <w:rFonts w:ascii="Times New Roman" w:hAnsi="Times New Roman"/>
          <w:i/>
          <w:position w:val="-12"/>
          <w:lang w:val="en-US"/>
        </w:rPr>
        <w:object w:dxaOrig="1300" w:dyaOrig="380">
          <v:shape id="_x0000_i1107" type="#_x0000_t75" style="width:65.25pt;height:18.75pt" o:ole="">
            <v:imagedata r:id="rId163" o:title=""/>
          </v:shape>
          <o:OLEObject Type="Embed" ProgID="Equation.DSMT4" ShapeID="_x0000_i1107" DrawAspect="Content" ObjectID="_1545727829" r:id="rId164"/>
        </w:object>
      </w:r>
      <w:r w:rsidR="009348A7" w:rsidRPr="004B026C">
        <w:rPr>
          <w:rFonts w:ascii="Times New Roman" w:hAnsi="Times New Roman"/>
        </w:rPr>
        <w:t xml:space="preserve"> [</w:t>
      </w:r>
      <w:r w:rsidR="009348A7">
        <w:rPr>
          <w:rFonts w:ascii="Times New Roman" w:hAnsi="Times New Roman"/>
          <w:lang w:val="en-US"/>
        </w:rPr>
        <w:t>A</w:t>
      </w:r>
      <w:r w:rsidR="009348A7" w:rsidRPr="004B026C">
        <w:rPr>
          <w:rFonts w:ascii="Times New Roman" w:hAnsi="Times New Roman"/>
        </w:rPr>
        <w:t xml:space="preserve">],   </w:t>
      </w:r>
      <w:r w:rsidRPr="00BC3427">
        <w:rPr>
          <w:rFonts w:ascii="Times New Roman" w:hAnsi="Times New Roman"/>
          <w:position w:val="-14"/>
          <w:lang w:val="en-US"/>
        </w:rPr>
        <w:object w:dxaOrig="1939" w:dyaOrig="420">
          <v:shape id="_x0000_i1108" type="#_x0000_t75" style="width:96.75pt;height:21pt" o:ole="">
            <v:imagedata r:id="rId165" o:title=""/>
          </v:shape>
          <o:OLEObject Type="Embed" ProgID="Equation.DSMT4" ShapeID="_x0000_i1108" DrawAspect="Content" ObjectID="_1545727830" r:id="rId166"/>
        </w:object>
      </w:r>
      <w:r w:rsidR="009348A7" w:rsidRPr="004B026C">
        <w:rPr>
          <w:rFonts w:ascii="Times New Roman" w:hAnsi="Times New Roman"/>
        </w:rPr>
        <w:t xml:space="preserve"> [1/</w:t>
      </w:r>
      <w:r w:rsidR="009348A7">
        <w:rPr>
          <w:rFonts w:ascii="Times New Roman" w:hAnsi="Times New Roman"/>
        </w:rPr>
        <w:t>Гн</w:t>
      </w:r>
      <w:r w:rsidR="009348A7" w:rsidRPr="004B026C">
        <w:rPr>
          <w:rFonts w:ascii="Times New Roman" w:hAnsi="Times New Roman"/>
        </w:rPr>
        <w:t>].</w: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Записываем уравнения ВбАХ ветвей и всей схемы соответс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венно по второму и первому законам Кирхгофа для ма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</w:rPr>
        <w:t>нитной цепи:</w:t>
      </w:r>
    </w:p>
    <w:p w:rsidR="009348A7" w:rsidRPr="004B624C" w:rsidRDefault="009348A7" w:rsidP="009348A7">
      <w:pPr>
        <w:pStyle w:val="a5"/>
        <w:ind w:firstLine="72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position w:val="-12"/>
          <w:lang w:val="en-US"/>
        </w:rPr>
        <w:object w:dxaOrig="2980" w:dyaOrig="460">
          <v:shape id="_x0000_i1109" type="#_x0000_t75" style="width:149.25pt;height:23.25pt" o:ole="" fillcolor="window">
            <v:imagedata r:id="rId167" o:title=""/>
          </v:shape>
          <o:OLEObject Type="Embed" ProgID="Equation.3" ShapeID="_x0000_i1109" DrawAspect="Content" ObjectID="_1545727831" r:id="rId168"/>
        </w:object>
      </w:r>
      <w:r w:rsidRPr="004B624C">
        <w:rPr>
          <w:rFonts w:ascii="Times New Roman" w:hAnsi="Times New Roman"/>
        </w:rPr>
        <w:t>;</w:t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  <w:t>(</w:t>
      </w:r>
      <w:r w:rsidR="00F015B7">
        <w:rPr>
          <w:rFonts w:ascii="Times New Roman" w:hAnsi="Times New Roman"/>
        </w:rPr>
        <w:t>11.12</w:t>
      </w:r>
      <w:r w:rsidRPr="004B624C">
        <w:rPr>
          <w:rFonts w:ascii="Times New Roman" w:hAnsi="Times New Roman"/>
        </w:rPr>
        <w:t>)</w:t>
      </w:r>
    </w:p>
    <w:p w:rsidR="009348A7" w:rsidRPr="004B624C" w:rsidRDefault="009348A7" w:rsidP="009348A7">
      <w:pPr>
        <w:pStyle w:val="a5"/>
        <w:ind w:firstLine="72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position w:val="-12"/>
          <w:lang w:val="en-US"/>
        </w:rPr>
        <w:object w:dxaOrig="3580" w:dyaOrig="460">
          <v:shape id="_x0000_i1110" type="#_x0000_t75" style="width:179.25pt;height:23.25pt" o:ole="" fillcolor="window">
            <v:imagedata r:id="rId169" o:title=""/>
          </v:shape>
          <o:OLEObject Type="Embed" ProgID="Equation.3" ShapeID="_x0000_i1110" DrawAspect="Content" ObjectID="_1545727832" r:id="rId170"/>
        </w:object>
      </w:r>
      <w:r w:rsidRPr="004B624C">
        <w:rPr>
          <w:rFonts w:ascii="Times New Roman" w:hAnsi="Times New Roman"/>
        </w:rPr>
        <w:t>;</w:t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  <w:t>(</w:t>
      </w:r>
      <w:r w:rsidR="00F015B7">
        <w:rPr>
          <w:rFonts w:ascii="Times New Roman" w:hAnsi="Times New Roman"/>
        </w:rPr>
        <w:t>11.13</w:t>
      </w:r>
      <w:r w:rsidRPr="004B624C">
        <w:rPr>
          <w:rFonts w:ascii="Times New Roman" w:hAnsi="Times New Roman"/>
        </w:rPr>
        <w:t>)</w:t>
      </w:r>
    </w:p>
    <w:p w:rsidR="009348A7" w:rsidRPr="004B624C" w:rsidRDefault="009348A7" w:rsidP="009348A7">
      <w:pPr>
        <w:pStyle w:val="a5"/>
        <w:ind w:firstLine="72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position w:val="-12"/>
          <w:lang w:val="en-US"/>
        </w:rPr>
        <w:object w:dxaOrig="3080" w:dyaOrig="460">
          <v:shape id="_x0000_i1111" type="#_x0000_t75" style="width:153.75pt;height:23.25pt" o:ole="" fillcolor="window">
            <v:imagedata r:id="rId171" o:title=""/>
          </v:shape>
          <o:OLEObject Type="Embed" ProgID="Equation.3" ShapeID="_x0000_i1111" DrawAspect="Content" ObjectID="_1545727833" r:id="rId172"/>
        </w:object>
      </w:r>
      <w:r w:rsidRPr="004B624C">
        <w:rPr>
          <w:rFonts w:ascii="Times New Roman" w:hAnsi="Times New Roman"/>
        </w:rPr>
        <w:t>;</w:t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</w:r>
      <w:r w:rsidRPr="004B624C">
        <w:rPr>
          <w:rFonts w:ascii="Times New Roman" w:hAnsi="Times New Roman"/>
        </w:rPr>
        <w:tab/>
        <w:t>(</w:t>
      </w:r>
      <w:r w:rsidR="00F015B7">
        <w:rPr>
          <w:rFonts w:ascii="Times New Roman" w:hAnsi="Times New Roman"/>
        </w:rPr>
        <w:t>11.14</w:t>
      </w:r>
      <w:r w:rsidRPr="004B624C">
        <w:rPr>
          <w:rFonts w:ascii="Times New Roman" w:hAnsi="Times New Roman"/>
        </w:rPr>
        <w:t>)</w:t>
      </w:r>
    </w:p>
    <w:p w:rsidR="009348A7" w:rsidRPr="004B624C" w:rsidRDefault="009348A7" w:rsidP="009348A7">
      <w:pPr>
        <w:pStyle w:val="a5"/>
        <w:ind w:firstLine="720"/>
        <w:jc w:val="right"/>
        <w:rPr>
          <w:rFonts w:ascii="Times New Roman" w:hAnsi="Times New Roman"/>
        </w:rPr>
      </w:pPr>
      <w:r>
        <w:rPr>
          <w:rFonts w:ascii="Times New Roman" w:hAnsi="Times New Roman"/>
          <w:position w:val="-12"/>
          <w:lang w:val="en-US"/>
        </w:rPr>
        <w:object w:dxaOrig="5240" w:dyaOrig="460">
          <v:shape id="_x0000_i1112" type="#_x0000_t75" style="width:261.75pt;height:23.25pt" o:ole="" fillcolor="window">
            <v:imagedata r:id="rId173" o:title=""/>
          </v:shape>
          <o:OLEObject Type="Embed" ProgID="Equation.3" ShapeID="_x0000_i1112" DrawAspect="Content" ObjectID="_1545727834" r:id="rId174"/>
        </w:object>
      </w:r>
      <w:r w:rsidRPr="004B624C">
        <w:rPr>
          <w:rFonts w:ascii="Times New Roman" w:hAnsi="Times New Roman"/>
        </w:rPr>
        <w:t>;</w:t>
      </w:r>
      <w:r w:rsidRPr="004B624C">
        <w:rPr>
          <w:rFonts w:ascii="Times New Roman" w:hAnsi="Times New Roman"/>
        </w:rPr>
        <w:tab/>
        <w:t>(</w:t>
      </w:r>
      <w:r w:rsidR="00F015B7">
        <w:rPr>
          <w:rFonts w:ascii="Times New Roman" w:hAnsi="Times New Roman"/>
        </w:rPr>
        <w:t>11.15</w:t>
      </w:r>
      <w:r w:rsidRPr="004B624C">
        <w:rPr>
          <w:rFonts w:ascii="Times New Roman" w:hAnsi="Times New Roman"/>
        </w:rPr>
        <w:t>)</w:t>
      </w:r>
    </w:p>
    <w:p w:rsidR="009348A7" w:rsidRDefault="009348A7" w:rsidP="009348A7">
      <w:pPr>
        <w:pStyle w:val="a5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где при</w:t>
      </w:r>
      <w:r w:rsidR="00F015B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k</w:t>
      </w:r>
      <w:r>
        <w:rPr>
          <w:rFonts w:ascii="Times New Roman" w:hAnsi="Times New Roman"/>
        </w:rPr>
        <w:t xml:space="preserve"> = 1, 2, 3 имеем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-12"/>
        </w:rPr>
        <w:object w:dxaOrig="1359" w:dyaOrig="380">
          <v:shape id="_x0000_i1113" type="#_x0000_t75" style="width:68.25pt;height:18.75pt" o:ole="" fillcolor="window">
            <v:imagedata r:id="rId175" o:title=""/>
          </v:shape>
          <o:OLEObject Type="Embed" ProgID="Equation.3" ShapeID="_x0000_i1113" DrawAspect="Content" ObjectID="_1545727835" r:id="rId176"/>
        </w:objec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vertAlign w:val="subscript"/>
        </w:rPr>
        <w:tab/>
      </w:r>
      <w:r>
        <w:rPr>
          <w:rFonts w:ascii="Times New Roman" w:hAnsi="Times New Roman"/>
          <w:vertAlign w:val="subscript"/>
        </w:rPr>
        <w:tab/>
      </w:r>
      <w:r>
        <w:rPr>
          <w:rFonts w:ascii="Times New Roman" w:hAnsi="Times New Roman"/>
          <w:vertAlign w:val="subscript"/>
        </w:rPr>
        <w:tab/>
      </w:r>
      <w:r>
        <w:rPr>
          <w:rFonts w:ascii="Times New Roman" w:hAnsi="Times New Roman"/>
        </w:rPr>
        <w:t>(</w:t>
      </w:r>
      <w:r w:rsidR="00F015B7">
        <w:rPr>
          <w:rFonts w:ascii="Times New Roman" w:hAnsi="Times New Roman"/>
        </w:rPr>
        <w:t>11.1</w:t>
      </w:r>
      <w:r w:rsidR="004D727E">
        <w:rPr>
          <w:rFonts w:ascii="Times New Roman" w:hAnsi="Times New Roman"/>
        </w:rPr>
        <w:t>6</w:t>
      </w:r>
      <w:r>
        <w:rPr>
          <w:rFonts w:ascii="Times New Roman" w:hAnsi="Times New Roman"/>
        </w:rPr>
        <w:t>)</w:t>
      </w:r>
    </w:p>
    <w:p w:rsidR="009348A7" w:rsidRDefault="009348A7" w:rsidP="009348A7">
      <w:pPr>
        <w:pStyle w:val="a5"/>
        <w:jc w:val="right"/>
        <w:rPr>
          <w:rFonts w:ascii="Times New Roman" w:hAnsi="Times New Roman"/>
        </w:rPr>
      </w:pPr>
      <w:r>
        <w:rPr>
          <w:rFonts w:ascii="Times New Roman" w:hAnsi="Times New Roman"/>
          <w:position w:val="-12"/>
        </w:rPr>
        <w:object w:dxaOrig="1520" w:dyaOrig="380">
          <v:shape id="_x0000_i1114" type="#_x0000_t75" style="width:75.75pt;height:18.75pt" o:ole="" fillcolor="window">
            <v:imagedata r:id="rId177" o:title=""/>
          </v:shape>
          <o:OLEObject Type="Embed" ProgID="Equation.3" ShapeID="_x0000_i1114" DrawAspect="Content" ObjectID="_1545727836" r:id="rId178"/>
        </w:objec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</w:t>
      </w:r>
      <w:r w:rsidR="00F015B7">
        <w:rPr>
          <w:rFonts w:ascii="Times New Roman" w:hAnsi="Times New Roman"/>
        </w:rPr>
        <w:t>11.1</w:t>
      </w:r>
      <w:r w:rsidR="004D727E">
        <w:rPr>
          <w:rFonts w:ascii="Times New Roman" w:hAnsi="Times New Roman"/>
        </w:rPr>
        <w:t>7</w:t>
      </w:r>
      <w:r>
        <w:rPr>
          <w:rFonts w:ascii="Times New Roman" w:hAnsi="Times New Roman"/>
        </w:rPr>
        <w:t>)</w:t>
      </w:r>
    </w:p>
    <w:p w:rsidR="009348A7" w:rsidRDefault="00543DB9" w:rsidP="009348A7">
      <w:pPr>
        <w:pStyle w:val="a5"/>
        <w:jc w:val="center"/>
        <w:rPr>
          <w:rFonts w:ascii="Times New Roman" w:hAnsi="Times New Roman"/>
        </w:rPr>
      </w:pPr>
      <w:r>
        <w:object w:dxaOrig="5551" w:dyaOrig="3914">
          <v:shape id="_x0000_i1115" type="#_x0000_t75" style="width:275.25pt;height:193.5pt" o:ole="">
            <v:imagedata r:id="rId179" o:title=""/>
          </v:shape>
          <o:OLEObject Type="Embed" ProgID="Visio.Drawing.6" ShapeID="_x0000_i1115" DrawAspect="Content" ObjectID="_1545727837" r:id="rId180"/>
        </w:objec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 Задаваясь значениями магнитной индукции</w:t>
      </w:r>
      <w:r w:rsidR="00F015B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AB5B63" w:rsidRPr="00AB5B63">
        <w:rPr>
          <w:rFonts w:ascii="Times New Roman" w:hAnsi="Times New Roman"/>
          <w:position w:val="-12"/>
        </w:rPr>
        <w:object w:dxaOrig="380" w:dyaOrig="380">
          <v:shape id="_x0000_i1116" type="#_x0000_t75" style="width:18.75pt;height:18.75pt" o:ole="">
            <v:imagedata r:id="rId181" o:title=""/>
          </v:shape>
          <o:OLEObject Type="Embed" ProgID="Equation.DSMT4" ShapeID="_x0000_i1116" DrawAspect="Content" ObjectID="_1545727838" r:id="rId182"/>
        </w:object>
      </w:r>
      <w:r>
        <w:rPr>
          <w:rFonts w:ascii="Times New Roman" w:hAnsi="Times New Roman"/>
        </w:rPr>
        <w:t xml:space="preserve"> </w:t>
      </w:r>
      <w:r w:rsidRPr="000205B1">
        <w:rPr>
          <w:rFonts w:ascii="Times New Roman" w:hAnsi="Times New Roman"/>
        </w:rPr>
        <w:t>[</w:t>
      </w:r>
      <w:r>
        <w:rPr>
          <w:rFonts w:ascii="Times New Roman" w:hAnsi="Times New Roman"/>
        </w:rPr>
        <w:t>Тл</w:t>
      </w:r>
      <w:r w:rsidRPr="000205B1">
        <w:rPr>
          <w:rFonts w:ascii="Times New Roman" w:hAnsi="Times New Roman"/>
        </w:rPr>
        <w:t>]</w:t>
      </w:r>
      <w:r>
        <w:rPr>
          <w:rFonts w:ascii="Times New Roman" w:hAnsi="Times New Roman"/>
        </w:rPr>
        <w:t xml:space="preserve"> по форм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>ле (</w:t>
      </w:r>
      <w:r w:rsidR="00F015B7">
        <w:rPr>
          <w:rFonts w:ascii="Times New Roman" w:hAnsi="Times New Roman"/>
        </w:rPr>
        <w:t>11.16</w:t>
      </w:r>
      <w:r>
        <w:rPr>
          <w:rFonts w:ascii="Times New Roman" w:hAnsi="Times New Roman"/>
        </w:rPr>
        <w:t>) находим</w:t>
      </w:r>
      <w:r w:rsidRPr="007F158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магнитные потоки </w:t>
      </w:r>
      <w:r w:rsidR="00F015B7">
        <w:rPr>
          <w:rFonts w:ascii="Times New Roman" w:hAnsi="Times New Roman"/>
        </w:rPr>
        <w:t xml:space="preserve"> </w:t>
      </w:r>
      <w:r w:rsidR="00AB5B63" w:rsidRPr="00AB5B63">
        <w:rPr>
          <w:rFonts w:ascii="Times New Roman" w:hAnsi="Times New Roman"/>
          <w:position w:val="-12"/>
        </w:rPr>
        <w:object w:dxaOrig="420" w:dyaOrig="380">
          <v:shape id="_x0000_i1117" type="#_x0000_t75" style="width:21pt;height:18.75pt" o:ole="">
            <v:imagedata r:id="rId183" o:title=""/>
          </v:shape>
          <o:OLEObject Type="Embed" ProgID="Equation.DSMT4" ShapeID="_x0000_i1117" DrawAspect="Content" ObjectID="_1545727839" r:id="rId184"/>
        </w:object>
      </w:r>
      <w:r w:rsidRPr="000205B1">
        <w:rPr>
          <w:rFonts w:ascii="Times New Roman" w:hAnsi="Times New Roman"/>
        </w:rPr>
        <w:t xml:space="preserve"> [</w:t>
      </w:r>
      <w:r>
        <w:rPr>
          <w:rFonts w:ascii="Times New Roman" w:hAnsi="Times New Roman"/>
        </w:rPr>
        <w:t>Вб</w:t>
      </w:r>
      <w:r w:rsidRPr="000205B1">
        <w:rPr>
          <w:rFonts w:ascii="Times New Roman" w:hAnsi="Times New Roman"/>
        </w:rPr>
        <w:t>]</w:t>
      </w:r>
      <w:r>
        <w:rPr>
          <w:rFonts w:ascii="Times New Roman" w:hAnsi="Times New Roman"/>
        </w:rPr>
        <w:t>. Затем по кривой нама</w:t>
      </w:r>
      <w:r>
        <w:rPr>
          <w:rFonts w:ascii="Times New Roman" w:hAnsi="Times New Roman"/>
        </w:rPr>
        <w:t>г</w:t>
      </w:r>
      <w:r>
        <w:rPr>
          <w:rFonts w:ascii="Times New Roman" w:hAnsi="Times New Roman"/>
        </w:rPr>
        <w:t xml:space="preserve">ничивания </w:t>
      </w:r>
      <w:r w:rsidR="00F015B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B</w:t>
      </w:r>
      <w:r w:rsidRPr="00F015B7"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H</w:t>
      </w:r>
      <w:r w:rsidRPr="00F015B7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определяем </w:t>
      </w:r>
      <w:r w:rsidR="00F015B7">
        <w:rPr>
          <w:rFonts w:ascii="Times New Roman" w:hAnsi="Times New Roman"/>
        </w:rPr>
        <w:t xml:space="preserve"> </w:t>
      </w:r>
      <w:r w:rsidR="00AB5B63" w:rsidRPr="00AB5B63">
        <w:rPr>
          <w:rFonts w:ascii="Times New Roman" w:hAnsi="Times New Roman"/>
          <w:position w:val="-12"/>
        </w:rPr>
        <w:object w:dxaOrig="440" w:dyaOrig="380">
          <v:shape id="_x0000_i1118" type="#_x0000_t75" style="width:21.75pt;height:18.75pt" o:ole="">
            <v:imagedata r:id="rId185" o:title=""/>
          </v:shape>
          <o:OLEObject Type="Embed" ProgID="Equation.DSMT4" ShapeID="_x0000_i1118" DrawAspect="Content" ObjectID="_1545727840" r:id="rId186"/>
        </w:object>
      </w:r>
      <w:r>
        <w:rPr>
          <w:rFonts w:ascii="Times New Roman" w:hAnsi="Times New Roman"/>
        </w:rPr>
        <w:t> </w:t>
      </w:r>
      <w:r w:rsidRPr="000205B1">
        <w:rPr>
          <w:rFonts w:ascii="Times New Roman" w:hAnsi="Times New Roman"/>
        </w:rPr>
        <w:t>[</w:t>
      </w:r>
      <w:r w:rsidR="00AB5B63" w:rsidRPr="00AB5B63">
        <w:rPr>
          <w:rFonts w:ascii="Times New Roman" w:hAnsi="Times New Roman"/>
          <w:position w:val="-12"/>
        </w:rPr>
        <w:object w:dxaOrig="680" w:dyaOrig="380">
          <v:shape id="_x0000_i1119" type="#_x0000_t75" style="width:33.75pt;height:18.75pt" o:ole="">
            <v:imagedata r:id="rId187" o:title=""/>
          </v:shape>
          <o:OLEObject Type="Embed" ProgID="Equation.DSMT4" ShapeID="_x0000_i1119" DrawAspect="Content" ObjectID="_1545727841" r:id="rId188"/>
        </w:object>
      </w:r>
      <w:r w:rsidRPr="000205B1">
        <w:rPr>
          <w:rFonts w:ascii="Times New Roman" w:hAnsi="Times New Roman"/>
        </w:rPr>
        <w:t xml:space="preserve">]. </w:t>
      </w:r>
      <w:r>
        <w:rPr>
          <w:rFonts w:ascii="Times New Roman" w:hAnsi="Times New Roman"/>
        </w:rPr>
        <w:t xml:space="preserve">После этого вычисляем </w:t>
      </w:r>
      <w:r w:rsidR="00AB5B63" w:rsidRPr="00AB5B63">
        <w:rPr>
          <w:rFonts w:ascii="Times New Roman" w:hAnsi="Times New Roman"/>
          <w:position w:val="-12"/>
        </w:rPr>
        <w:object w:dxaOrig="620" w:dyaOrig="380">
          <v:shape id="_x0000_i1120" type="#_x0000_t75" style="width:30.75pt;height:18.75pt" o:ole="">
            <v:imagedata r:id="rId189" o:title=""/>
          </v:shape>
          <o:OLEObject Type="Embed" ProgID="Equation.DSMT4" ShapeID="_x0000_i1120" DrawAspect="Content" ObjectID="_1545727842" r:id="rId190"/>
        </w:object>
      </w:r>
      <w:r w:rsidR="00AB5B63">
        <w:rPr>
          <w:rFonts w:ascii="Times New Roman" w:hAnsi="Times New Roman"/>
        </w:rPr>
        <w:t> </w:t>
      </w:r>
      <w:r w:rsidRPr="000205B1">
        <w:rPr>
          <w:rFonts w:ascii="Times New Roman" w:hAnsi="Times New Roman"/>
        </w:rPr>
        <w:t>[</w:t>
      </w:r>
      <w:r>
        <w:rPr>
          <w:rFonts w:ascii="Times New Roman" w:hAnsi="Times New Roman"/>
          <w:lang w:val="en-US"/>
        </w:rPr>
        <w:t>A</w:t>
      </w:r>
      <w:r w:rsidRPr="000205B1">
        <w:rPr>
          <w:rFonts w:ascii="Times New Roman" w:hAnsi="Times New Roman"/>
        </w:rPr>
        <w:t>]</w:t>
      </w:r>
      <w:r>
        <w:rPr>
          <w:rFonts w:ascii="Times New Roman" w:hAnsi="Times New Roman"/>
        </w:rPr>
        <w:t xml:space="preserve"> по формуле (</w:t>
      </w:r>
      <w:r w:rsidR="00F015B7">
        <w:rPr>
          <w:rFonts w:ascii="Times New Roman" w:hAnsi="Times New Roman"/>
        </w:rPr>
        <w:t>11.17</w:t>
      </w:r>
      <w:r>
        <w:rPr>
          <w:rFonts w:ascii="Times New Roman" w:hAnsi="Times New Roman"/>
        </w:rPr>
        <w:t>) и, наконец, по формулам (</w:t>
      </w:r>
      <w:r w:rsidR="00F015B7">
        <w:rPr>
          <w:rFonts w:ascii="Times New Roman" w:hAnsi="Times New Roman"/>
        </w:rPr>
        <w:t>11.12</w:t>
      </w:r>
      <w:r>
        <w:rPr>
          <w:rFonts w:ascii="Times New Roman" w:hAnsi="Times New Roman"/>
        </w:rPr>
        <w:t>–</w:t>
      </w:r>
      <w:r w:rsidR="00F015B7">
        <w:rPr>
          <w:rFonts w:ascii="Times New Roman" w:hAnsi="Times New Roman"/>
        </w:rPr>
        <w:t>11.14</w:t>
      </w:r>
      <w:r>
        <w:rPr>
          <w:rFonts w:ascii="Times New Roman" w:hAnsi="Times New Roman"/>
        </w:rPr>
        <w:t>) н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ходим значения </w:t>
      </w:r>
      <w:r w:rsidR="00F015B7">
        <w:rPr>
          <w:rFonts w:ascii="Times New Roman" w:hAnsi="Times New Roman"/>
        </w:rPr>
        <w:t xml:space="preserve"> </w:t>
      </w:r>
      <w:r w:rsidRPr="007F158D">
        <w:rPr>
          <w:rFonts w:ascii="Times New Roman" w:hAnsi="Times New Roman"/>
          <w:position w:val="-16"/>
        </w:rPr>
        <w:object w:dxaOrig="1180" w:dyaOrig="520">
          <v:shape id="_x0000_i1121" type="#_x0000_t75" style="width:59.25pt;height:26.25pt" o:ole="" fillcolor="window">
            <v:imagedata r:id="rId191" o:title=""/>
          </v:shape>
          <o:OLEObject Type="Embed" ProgID="Equation.3" ShapeID="_x0000_i1121" DrawAspect="Content" ObjectID="_1545727843" r:id="rId192"/>
        </w:object>
      </w:r>
      <w:r>
        <w:rPr>
          <w:rFonts w:ascii="Times New Roman" w:hAnsi="Times New Roman"/>
        </w:rPr>
        <w:t>.</w:t>
      </w:r>
    </w:p>
    <w:p w:rsidR="009348A7" w:rsidRDefault="009348A7" w:rsidP="00F015B7">
      <w:pPr>
        <w:pStyle w:val="a5"/>
        <w:ind w:firstLine="708"/>
        <w:jc w:val="both"/>
        <w:rPr>
          <w:szCs w:val="28"/>
        </w:rPr>
      </w:pPr>
      <w:r>
        <w:rPr>
          <w:rFonts w:ascii="Times New Roman" w:hAnsi="Times New Roman"/>
        </w:rPr>
        <w:t>5. По результатам вычислений строим ВбАХ ветвей (кр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вые </w:t>
      </w:r>
      <w:r w:rsidRPr="004D727E">
        <w:rPr>
          <w:rFonts w:ascii="Times New Roman" w:hAnsi="Times New Roman"/>
          <w:b/>
        </w:rPr>
        <w:t>1</w:t>
      </w:r>
      <w:r>
        <w:rPr>
          <w:rFonts w:ascii="Times New Roman" w:hAnsi="Times New Roman"/>
        </w:rPr>
        <w:t>, </w:t>
      </w:r>
      <w:r w:rsidRPr="004D727E">
        <w:rPr>
          <w:rFonts w:ascii="Times New Roman" w:hAnsi="Times New Roman"/>
          <w:b/>
        </w:rPr>
        <w:t>2</w:t>
      </w:r>
      <w:r>
        <w:rPr>
          <w:rFonts w:ascii="Times New Roman" w:hAnsi="Times New Roman"/>
        </w:rPr>
        <w:t>, </w:t>
      </w:r>
      <w:r w:rsidRPr="004D727E"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 на рис. </w:t>
      </w:r>
      <w:r w:rsidR="00F015B7">
        <w:rPr>
          <w:rFonts w:ascii="Times New Roman" w:hAnsi="Times New Roman"/>
        </w:rPr>
        <w:t>11.2</w:t>
      </w:r>
      <w:r w:rsidR="007203D7">
        <w:rPr>
          <w:rFonts w:ascii="Times New Roman" w:hAnsi="Times New Roman"/>
        </w:rPr>
        <w:t>6</w:t>
      </w:r>
      <w:r w:rsidRPr="000205B1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а – нумерация соответствует нумерации </w:t>
      </w:r>
      <w:r w:rsidR="004D727E">
        <w:rPr>
          <w:rFonts w:ascii="Times New Roman" w:hAnsi="Times New Roman"/>
        </w:rPr>
        <w:t>ма</w:t>
      </w:r>
      <w:r w:rsidR="004D727E">
        <w:rPr>
          <w:rFonts w:ascii="Times New Roman" w:hAnsi="Times New Roman"/>
        </w:rPr>
        <w:t>г</w:t>
      </w:r>
      <w:r w:rsidR="004D727E">
        <w:rPr>
          <w:rFonts w:ascii="Times New Roman" w:hAnsi="Times New Roman"/>
        </w:rPr>
        <w:t>нитных потоков</w:t>
      </w:r>
      <w:r>
        <w:rPr>
          <w:rFonts w:ascii="Times New Roman" w:hAnsi="Times New Roman"/>
        </w:rPr>
        <w:t>). Затем стр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им и характеристику всей цепи (кривая </w:t>
      </w:r>
      <w:r w:rsidRPr="004D727E">
        <w:rPr>
          <w:rFonts w:ascii="Times New Roman" w:hAnsi="Times New Roman"/>
          <w:b/>
        </w:rPr>
        <w:t>4</w:t>
      </w:r>
      <w:r>
        <w:rPr>
          <w:rFonts w:ascii="Times New Roman" w:hAnsi="Times New Roman"/>
        </w:rPr>
        <w:t xml:space="preserve"> на рис.</w:t>
      </w:r>
      <w:r w:rsidR="007203D7">
        <w:rPr>
          <w:rFonts w:ascii="Times New Roman" w:hAnsi="Times New Roman"/>
        </w:rPr>
        <w:t> 11.26</w:t>
      </w:r>
      <w:r>
        <w:rPr>
          <w:rFonts w:ascii="Times New Roman" w:hAnsi="Times New Roman"/>
        </w:rPr>
        <w:t>,а), складывая потоки при одних и тех же значениях узлового магнитного напряжения </w:t>
      </w:r>
      <w:r w:rsidR="007203D7">
        <w:rPr>
          <w:rFonts w:ascii="Times New Roman" w:hAnsi="Times New Roman"/>
        </w:rPr>
        <w:t xml:space="preserve"> </w:t>
      </w:r>
      <w:r w:rsidRPr="00430ACC">
        <w:rPr>
          <w:rFonts w:ascii="Times New Roman" w:hAnsi="Times New Roman"/>
          <w:position w:val="-16"/>
        </w:rPr>
        <w:object w:dxaOrig="540" w:dyaOrig="520">
          <v:shape id="_x0000_i1122" type="#_x0000_t75" style="width:27pt;height:26.25pt" o:ole="" fillcolor="window">
            <v:imagedata r:id="rId193" o:title=""/>
          </v:shape>
          <o:OLEObject Type="Embed" ProgID="Equation.3" ShapeID="_x0000_i1122" DrawAspect="Content" ObjectID="_1545727844" r:id="rId194"/>
        </w:object>
      </w:r>
      <w:r>
        <w:rPr>
          <w:rFonts w:ascii="Times New Roman" w:hAnsi="Times New Roman"/>
        </w:rPr>
        <w:t>. Абсцисса точки пересечения эквивален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ной характеристики с осью напряжений (</w:t>
      </w:r>
      <w:r w:rsidRPr="00430ACC">
        <w:rPr>
          <w:rFonts w:ascii="Times New Roman" w:hAnsi="Times New Roman"/>
          <w:position w:val="-12"/>
        </w:rPr>
        <w:object w:dxaOrig="980" w:dyaOrig="380">
          <v:shape id="_x0000_i1123" type="#_x0000_t75" style="width:48.75pt;height:18.75pt" o:ole="" fillcolor="window">
            <v:imagedata r:id="rId195" o:title=""/>
          </v:shape>
          <o:OLEObject Type="Embed" ProgID="Equation.3" ShapeID="_x0000_i1123" DrawAspect="Content" ObjectID="_1545727845" r:id="rId196"/>
        </w:object>
      </w:r>
      <w:r>
        <w:rPr>
          <w:rFonts w:ascii="Times New Roman" w:hAnsi="Times New Roman"/>
        </w:rPr>
        <w:t xml:space="preserve">) дает значение </w:t>
      </w:r>
      <w:r w:rsidR="007203D7">
        <w:rPr>
          <w:rFonts w:ascii="Times New Roman" w:hAnsi="Times New Roman"/>
        </w:rPr>
        <w:t xml:space="preserve"> </w:t>
      </w:r>
      <w:r w:rsidRPr="00430ACC">
        <w:rPr>
          <w:rFonts w:ascii="Times New Roman" w:hAnsi="Times New Roman"/>
          <w:position w:val="-16"/>
        </w:rPr>
        <w:object w:dxaOrig="540" w:dyaOrig="520">
          <v:shape id="_x0000_i1124" type="#_x0000_t75" style="width:27pt;height:26.25pt" o:ole="" fillcolor="window">
            <v:imagedata r:id="rId197" o:title=""/>
          </v:shape>
          <o:OLEObject Type="Embed" ProgID="Equation.3" ShapeID="_x0000_i1124" DrawAspect="Content" ObjectID="_1545727846" r:id="rId198"/>
        </w:object>
      </w:r>
      <w:r>
        <w:rPr>
          <w:rFonts w:ascii="Times New Roman" w:hAnsi="Times New Roman"/>
        </w:rPr>
        <w:t>, а о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>динаты точек на</w:t>
      </w:r>
      <w:r w:rsidR="007203D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ВбАХ ветвей, соответствующие этому напряжению – значения магнитных пот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ков </w:t>
      </w:r>
      <w:r w:rsidR="007203D7">
        <w:rPr>
          <w:rFonts w:ascii="Times New Roman" w:hAnsi="Times New Roman"/>
        </w:rPr>
        <w:t xml:space="preserve"> </w:t>
      </w:r>
      <w:r w:rsidR="00AB5B63" w:rsidRPr="00AB5B63">
        <w:rPr>
          <w:rFonts w:ascii="Times New Roman" w:hAnsi="Times New Roman"/>
          <w:position w:val="-12"/>
        </w:rPr>
        <w:object w:dxaOrig="380" w:dyaOrig="380">
          <v:shape id="_x0000_i1125" type="#_x0000_t75" style="width:18.75pt;height:18.75pt" o:ole="">
            <v:imagedata r:id="rId199" o:title=""/>
          </v:shape>
          <o:OLEObject Type="Embed" ProgID="Equation.DSMT4" ShapeID="_x0000_i1125" DrawAspect="Content" ObjectID="_1545727847" r:id="rId200"/>
        </w:object>
      </w:r>
      <w:r>
        <w:rPr>
          <w:rFonts w:ascii="Times New Roman" w:hAnsi="Times New Roman"/>
        </w:rPr>
        <w:t xml:space="preserve">, </w:t>
      </w:r>
      <w:r w:rsidR="00AB5B63" w:rsidRPr="00AB5B63">
        <w:rPr>
          <w:rFonts w:ascii="Times New Roman" w:hAnsi="Times New Roman"/>
          <w:position w:val="-12"/>
        </w:rPr>
        <w:object w:dxaOrig="420" w:dyaOrig="380">
          <v:shape id="_x0000_i1126" type="#_x0000_t75" style="width:21pt;height:18.75pt" o:ole="">
            <v:imagedata r:id="rId201" o:title=""/>
          </v:shape>
          <o:OLEObject Type="Embed" ProgID="Equation.DSMT4" ShapeID="_x0000_i1126" DrawAspect="Content" ObjectID="_1545727848" r:id="rId202"/>
        </w:object>
      </w:r>
      <w:r>
        <w:rPr>
          <w:rFonts w:ascii="Times New Roman" w:hAnsi="Times New Roman"/>
        </w:rPr>
        <w:t xml:space="preserve">, </w:t>
      </w:r>
      <w:r w:rsidR="00AB5B63" w:rsidRPr="00AB5B63">
        <w:rPr>
          <w:rFonts w:ascii="Times New Roman" w:hAnsi="Times New Roman"/>
          <w:position w:val="-12"/>
        </w:rPr>
        <w:object w:dxaOrig="400" w:dyaOrig="380">
          <v:shape id="_x0000_i1127" type="#_x0000_t75" style="width:20.25pt;height:18.75pt" o:ole="">
            <v:imagedata r:id="rId203" o:title=""/>
          </v:shape>
          <o:OLEObject Type="Embed" ProgID="Equation.DSMT4" ShapeID="_x0000_i1127" DrawAspect="Content" ObjectID="_1545727849" r:id="rId204"/>
        </w:object>
      </w:r>
      <w:r w:rsidR="00AB5B6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в стержнях.</w:t>
      </w:r>
    </w:p>
    <w:p w:rsidR="009348A7" w:rsidRPr="007203D7" w:rsidRDefault="009348A7" w:rsidP="009348A7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430ACC">
        <w:rPr>
          <w:sz w:val="24"/>
          <w:szCs w:val="24"/>
        </w:rPr>
        <w:tab/>
      </w:r>
      <w:r w:rsidR="007203D7">
        <w:rPr>
          <w:rFonts w:ascii="Times New Roman" w:hAnsi="Times New Roman"/>
          <w:i/>
          <w:sz w:val="24"/>
          <w:szCs w:val="24"/>
        </w:rPr>
        <w:t>Примечания</w:t>
      </w:r>
    </w:p>
    <w:p w:rsidR="009348A7" w:rsidRPr="00FD6ABB" w:rsidRDefault="009348A7" w:rsidP="009348A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D6ABB">
        <w:rPr>
          <w:rFonts w:ascii="Times New Roman" w:hAnsi="Times New Roman"/>
          <w:sz w:val="24"/>
          <w:szCs w:val="24"/>
        </w:rPr>
        <w:tab/>
        <w:t>1. Обратим внимание, что если в уравнении ВбАХ ветви к магнитному н</w:t>
      </w:r>
      <w:r w:rsidRPr="00FD6ABB">
        <w:rPr>
          <w:rFonts w:ascii="Times New Roman" w:hAnsi="Times New Roman"/>
          <w:sz w:val="24"/>
          <w:szCs w:val="24"/>
        </w:rPr>
        <w:t>а</w:t>
      </w:r>
      <w:r w:rsidRPr="00FD6ABB">
        <w:rPr>
          <w:rFonts w:ascii="Times New Roman" w:hAnsi="Times New Roman"/>
          <w:sz w:val="24"/>
          <w:szCs w:val="24"/>
        </w:rPr>
        <w:t>пряжению участка добавляется МДС  +</w:t>
      </w:r>
      <w:r w:rsidRPr="00FD6ABB">
        <w:rPr>
          <w:rFonts w:ascii="Times New Roman" w:hAnsi="Times New Roman"/>
          <w:i/>
          <w:sz w:val="24"/>
          <w:szCs w:val="24"/>
          <w:lang w:val="en-US"/>
        </w:rPr>
        <w:t>F</w:t>
      </w:r>
      <w:r w:rsidRPr="00FD6ABB">
        <w:rPr>
          <w:rFonts w:ascii="Times New Roman" w:hAnsi="Times New Roman"/>
          <w:sz w:val="24"/>
          <w:szCs w:val="24"/>
        </w:rPr>
        <w:t>, как в (</w:t>
      </w:r>
      <w:r w:rsidR="007203D7" w:rsidRPr="007203D7">
        <w:rPr>
          <w:rFonts w:ascii="Times New Roman" w:hAnsi="Times New Roman"/>
          <w:sz w:val="24"/>
          <w:szCs w:val="24"/>
        </w:rPr>
        <w:t>11.14</w:t>
      </w:r>
      <w:r w:rsidRPr="00FD6ABB">
        <w:rPr>
          <w:rFonts w:ascii="Times New Roman" w:hAnsi="Times New Roman"/>
          <w:sz w:val="24"/>
          <w:szCs w:val="24"/>
        </w:rPr>
        <w:t xml:space="preserve">), то ВбАХ участка смещается параллельно самой себе вправо вдоль оси </w:t>
      </w:r>
      <w:r w:rsidR="00AB5B63">
        <w:rPr>
          <w:rFonts w:ascii="Times New Roman" w:hAnsi="Times New Roman"/>
          <w:sz w:val="24"/>
          <w:szCs w:val="24"/>
        </w:rPr>
        <w:t xml:space="preserve"> </w:t>
      </w:r>
      <w:r w:rsidRPr="00FD6ABB">
        <w:rPr>
          <w:rFonts w:ascii="Times New Roman" w:hAnsi="Times New Roman"/>
          <w:i/>
          <w:sz w:val="24"/>
          <w:szCs w:val="24"/>
          <w:lang w:val="en-US"/>
        </w:rPr>
        <w:t>U</w:t>
      </w:r>
      <w:r w:rsidRPr="00AB5B63">
        <w:rPr>
          <w:rFonts w:ascii="Times New Roman" w:hAnsi="Times New Roman"/>
          <w:sz w:val="24"/>
          <w:szCs w:val="24"/>
          <w:vertAlign w:val="subscript"/>
        </w:rPr>
        <w:t>М</w:t>
      </w:r>
      <w:r w:rsidRPr="00FD6ABB">
        <w:rPr>
          <w:rFonts w:ascii="Times New Roman" w:hAnsi="Times New Roman"/>
          <w:sz w:val="24"/>
          <w:szCs w:val="24"/>
        </w:rPr>
        <w:t>.</w:t>
      </w:r>
      <w:r w:rsidR="00AB5B63">
        <w:rPr>
          <w:rFonts w:ascii="Times New Roman" w:hAnsi="Times New Roman"/>
          <w:sz w:val="24"/>
          <w:szCs w:val="24"/>
        </w:rPr>
        <w:t xml:space="preserve"> </w:t>
      </w:r>
      <w:r w:rsidRPr="00FD6ABB">
        <w:rPr>
          <w:rFonts w:ascii="Times New Roman" w:hAnsi="Times New Roman"/>
          <w:sz w:val="24"/>
          <w:szCs w:val="24"/>
        </w:rPr>
        <w:t>А если МДС в</w:t>
      </w:r>
      <w:r w:rsidRPr="00FD6ABB">
        <w:rPr>
          <w:rFonts w:ascii="Times New Roman" w:hAnsi="Times New Roman"/>
          <w:sz w:val="24"/>
          <w:szCs w:val="24"/>
        </w:rPr>
        <w:t>ы</w:t>
      </w:r>
      <w:r w:rsidRPr="00FD6ABB">
        <w:rPr>
          <w:rFonts w:ascii="Times New Roman" w:hAnsi="Times New Roman"/>
          <w:sz w:val="24"/>
          <w:szCs w:val="24"/>
        </w:rPr>
        <w:t>читается, то ВбАХ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FD6ABB">
        <w:rPr>
          <w:rFonts w:ascii="Times New Roman" w:hAnsi="Times New Roman"/>
          <w:sz w:val="24"/>
          <w:szCs w:val="24"/>
        </w:rPr>
        <w:t>смещается</w:t>
      </w:r>
      <w:r>
        <w:rPr>
          <w:rFonts w:ascii="Times New Roman" w:hAnsi="Times New Roman"/>
          <w:sz w:val="24"/>
          <w:szCs w:val="24"/>
        </w:rPr>
        <w:t xml:space="preserve"> влево.</w:t>
      </w:r>
    </w:p>
    <w:p w:rsidR="009348A7" w:rsidRPr="00FD6ABB" w:rsidRDefault="009348A7" w:rsidP="009348A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D6ABB">
        <w:rPr>
          <w:rFonts w:ascii="Times New Roman" w:hAnsi="Times New Roman"/>
          <w:sz w:val="24"/>
          <w:szCs w:val="24"/>
        </w:rPr>
        <w:tab/>
        <w:t>2. Характеристика ветви с воздушным зазором более полога.</w:t>
      </w:r>
    </w:p>
    <w:p w:rsidR="009348A7" w:rsidRPr="00FD6ABB" w:rsidRDefault="009348A7" w:rsidP="009348A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D6ABB">
        <w:rPr>
          <w:rFonts w:ascii="Times New Roman" w:hAnsi="Times New Roman"/>
          <w:sz w:val="24"/>
          <w:szCs w:val="24"/>
        </w:rPr>
        <w:tab/>
        <w:t>3. Если один из магнитных потоков, например, Ф</w:t>
      </w:r>
      <w:r w:rsidRPr="00FD6ABB">
        <w:rPr>
          <w:rFonts w:ascii="Times New Roman" w:hAnsi="Times New Roman"/>
          <w:sz w:val="24"/>
          <w:szCs w:val="24"/>
          <w:vertAlign w:val="subscript"/>
        </w:rPr>
        <w:t>3</w:t>
      </w:r>
      <w:r w:rsidRPr="00FD6ABB">
        <w:rPr>
          <w:rFonts w:ascii="Times New Roman" w:hAnsi="Times New Roman"/>
          <w:sz w:val="24"/>
          <w:szCs w:val="24"/>
        </w:rPr>
        <w:t xml:space="preserve"> направлен от узла </w:t>
      </w:r>
      <w:r w:rsidRPr="00FD6ABB">
        <w:rPr>
          <w:rFonts w:ascii="Times New Roman" w:hAnsi="Times New Roman"/>
          <w:i/>
          <w:sz w:val="24"/>
          <w:szCs w:val="24"/>
        </w:rPr>
        <w:t xml:space="preserve">а </w:t>
      </w:r>
      <w:r w:rsidRPr="00FD6ABB">
        <w:rPr>
          <w:rFonts w:ascii="Times New Roman" w:hAnsi="Times New Roman"/>
          <w:sz w:val="24"/>
          <w:szCs w:val="24"/>
        </w:rPr>
        <w:t>к узлу</w:t>
      </w:r>
      <w:r>
        <w:rPr>
          <w:rFonts w:ascii="Times New Roman" w:hAnsi="Times New Roman"/>
        </w:rPr>
        <w:t> </w:t>
      </w:r>
      <w:r w:rsidRPr="00FD6ABB">
        <w:rPr>
          <w:rFonts w:ascii="Times New Roman" w:hAnsi="Times New Roman"/>
          <w:i/>
          <w:sz w:val="24"/>
          <w:szCs w:val="24"/>
          <w:lang w:val="en-US"/>
        </w:rPr>
        <w:t>b</w:t>
      </w:r>
      <w:r w:rsidRPr="00FD6ABB">
        <w:rPr>
          <w:rFonts w:ascii="Times New Roman" w:hAnsi="Times New Roman"/>
          <w:sz w:val="24"/>
          <w:szCs w:val="24"/>
        </w:rPr>
        <w:t>, то уравнение (</w:t>
      </w:r>
      <w:r w:rsidR="00DE6A9A">
        <w:rPr>
          <w:rFonts w:ascii="Times New Roman" w:hAnsi="Times New Roman"/>
          <w:sz w:val="24"/>
          <w:szCs w:val="24"/>
        </w:rPr>
        <w:t>11</w:t>
      </w:r>
      <w:r w:rsidRPr="00FD6ABB">
        <w:rPr>
          <w:rFonts w:ascii="Times New Roman" w:hAnsi="Times New Roman"/>
          <w:sz w:val="24"/>
          <w:szCs w:val="24"/>
        </w:rPr>
        <w:t>.</w:t>
      </w:r>
      <w:r w:rsidR="00DE6A9A">
        <w:rPr>
          <w:rFonts w:ascii="Times New Roman" w:hAnsi="Times New Roman"/>
          <w:sz w:val="24"/>
          <w:szCs w:val="24"/>
        </w:rPr>
        <w:t>4</w:t>
      </w:r>
      <w:r w:rsidRPr="00FD6ABB">
        <w:rPr>
          <w:rFonts w:ascii="Times New Roman" w:hAnsi="Times New Roman"/>
          <w:sz w:val="24"/>
          <w:szCs w:val="24"/>
        </w:rPr>
        <w:t xml:space="preserve">) примет вид: </w:t>
      </w:r>
      <w:r w:rsidR="00AB5B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U</w:t>
      </w:r>
      <w:r w:rsidRPr="004E5A4E">
        <w:rPr>
          <w:rFonts w:ascii="Times New Roman" w:hAnsi="Times New Roman"/>
          <w:sz w:val="24"/>
          <w:szCs w:val="24"/>
          <w:vertAlign w:val="subscript"/>
        </w:rPr>
        <w:t>М</w:t>
      </w:r>
      <w:r>
        <w:rPr>
          <w:rFonts w:ascii="Times New Roman" w:hAnsi="Times New Roman"/>
          <w:i/>
          <w:sz w:val="24"/>
          <w:szCs w:val="24"/>
          <w:vertAlign w:val="superscript"/>
          <w:lang w:val="en-US"/>
        </w:rPr>
        <w:t>ba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</w:rPr>
        <w:t>Ф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)= –</w:t>
      </w:r>
      <w:r w:rsidRPr="00FD6A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U</w:t>
      </w:r>
      <w:r w:rsidRPr="004E5A4E">
        <w:rPr>
          <w:rFonts w:ascii="Times New Roman" w:hAnsi="Times New Roman"/>
          <w:sz w:val="24"/>
          <w:szCs w:val="24"/>
          <w:vertAlign w:val="subscript"/>
        </w:rPr>
        <w:t>М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</w:rPr>
        <w:t>Ф</w:t>
      </w:r>
      <w:r>
        <w:rPr>
          <w:rFonts w:ascii="Times New Roman" w:hAnsi="Times New Roman"/>
          <w:vertAlign w:val="subscript"/>
        </w:rPr>
        <w:t>3</w:t>
      </w:r>
      <w:r>
        <w:rPr>
          <w:rFonts w:ascii="Times New Roman" w:hAnsi="Times New Roman"/>
        </w:rPr>
        <w:t>) +</w:t>
      </w:r>
      <w:r w:rsidRPr="004E5A4E">
        <w:rPr>
          <w:rFonts w:ascii="Times New Roman" w:hAnsi="Times New Roman"/>
          <w:i/>
          <w:sz w:val="24"/>
          <w:szCs w:val="24"/>
        </w:rPr>
        <w:t xml:space="preserve"> </w:t>
      </w:r>
      <w:r w:rsidRPr="00FD6ABB">
        <w:rPr>
          <w:rFonts w:ascii="Times New Roman" w:hAnsi="Times New Roman"/>
          <w:i/>
          <w:sz w:val="24"/>
          <w:szCs w:val="24"/>
          <w:lang w:val="en-US"/>
        </w:rPr>
        <w:t>F</w:t>
      </w:r>
      <w:r w:rsidRPr="00FD6ABB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. </w:t>
      </w:r>
      <w:r w:rsidRPr="00FD6ABB">
        <w:rPr>
          <w:rFonts w:ascii="Times New Roman" w:hAnsi="Times New Roman"/>
          <w:sz w:val="24"/>
          <w:szCs w:val="24"/>
        </w:rPr>
        <w:t>Соответству</w:t>
      </w:r>
      <w:r w:rsidRPr="00FD6ABB">
        <w:rPr>
          <w:rFonts w:ascii="Times New Roman" w:hAnsi="Times New Roman"/>
          <w:sz w:val="24"/>
          <w:szCs w:val="24"/>
        </w:rPr>
        <w:t>ю</w:t>
      </w:r>
      <w:r w:rsidRPr="00FD6ABB">
        <w:rPr>
          <w:rFonts w:ascii="Times New Roman" w:hAnsi="Times New Roman"/>
          <w:sz w:val="24"/>
          <w:szCs w:val="24"/>
        </w:rPr>
        <w:t xml:space="preserve">щая ВбАХ участка </w:t>
      </w:r>
      <w:r>
        <w:rPr>
          <w:rFonts w:ascii="Times New Roman" w:hAnsi="Times New Roman"/>
          <w:sz w:val="24"/>
          <w:szCs w:val="24"/>
        </w:rPr>
        <w:t xml:space="preserve">зеркально отображается относительно оси </w:t>
      </w:r>
      <w:r w:rsidR="00AB5B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</w:rPr>
        <w:t>Ф</w:t>
      </w:r>
      <w:r w:rsidR="00AB5B6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Pr="00FD6ABB">
        <w:rPr>
          <w:rFonts w:ascii="Times New Roman" w:hAnsi="Times New Roman"/>
          <w:sz w:val="24"/>
          <w:szCs w:val="24"/>
        </w:rPr>
        <w:t>и смещается</w:t>
      </w:r>
      <w:r>
        <w:rPr>
          <w:rFonts w:ascii="Times New Roman" w:hAnsi="Times New Roman"/>
        </w:rPr>
        <w:t xml:space="preserve"> </w:t>
      </w:r>
      <w:r w:rsidRPr="00FD6ABB">
        <w:rPr>
          <w:rFonts w:ascii="Times New Roman" w:hAnsi="Times New Roman"/>
          <w:sz w:val="24"/>
          <w:szCs w:val="24"/>
        </w:rPr>
        <w:t>на велич</w:t>
      </w:r>
      <w:r w:rsidRPr="00FD6ABB">
        <w:rPr>
          <w:rFonts w:ascii="Times New Roman" w:hAnsi="Times New Roman"/>
          <w:sz w:val="24"/>
          <w:szCs w:val="24"/>
        </w:rPr>
        <w:t>и</w:t>
      </w:r>
      <w:r w:rsidRPr="00FD6ABB">
        <w:rPr>
          <w:rFonts w:ascii="Times New Roman" w:hAnsi="Times New Roman"/>
          <w:sz w:val="24"/>
          <w:szCs w:val="24"/>
        </w:rPr>
        <w:t>ну</w:t>
      </w:r>
      <w:r w:rsidR="00AB5B63">
        <w:rPr>
          <w:rFonts w:ascii="Times New Roman" w:hAnsi="Times New Roman"/>
          <w:sz w:val="24"/>
          <w:szCs w:val="24"/>
        </w:rPr>
        <w:t xml:space="preserve"> </w:t>
      </w:r>
      <w:r w:rsidRPr="00FD6ABB">
        <w:rPr>
          <w:rFonts w:ascii="Times New Roman" w:hAnsi="Times New Roman"/>
          <w:sz w:val="24"/>
          <w:szCs w:val="24"/>
        </w:rPr>
        <w:t xml:space="preserve"> </w:t>
      </w:r>
      <w:r w:rsidRPr="00FD6ABB">
        <w:rPr>
          <w:rFonts w:ascii="Times New Roman" w:hAnsi="Times New Roman"/>
          <w:i/>
          <w:sz w:val="24"/>
          <w:szCs w:val="24"/>
          <w:lang w:val="en-US"/>
        </w:rPr>
        <w:t>F</w:t>
      </w:r>
      <w:r w:rsidRPr="00FD6ABB">
        <w:rPr>
          <w:rFonts w:ascii="Times New Roman" w:hAnsi="Times New Roman"/>
          <w:sz w:val="24"/>
          <w:szCs w:val="24"/>
          <w:vertAlign w:val="subscript"/>
        </w:rPr>
        <w:t>3</w:t>
      </w:r>
      <w:r w:rsidR="00AB5B63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FD6A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(рис </w:t>
      </w:r>
      <w:r w:rsidR="007203D7" w:rsidRPr="007203D7">
        <w:rPr>
          <w:rFonts w:ascii="Times New Roman" w:hAnsi="Times New Roman"/>
          <w:sz w:val="24"/>
          <w:szCs w:val="24"/>
        </w:rPr>
        <w:t>11.26</w:t>
      </w:r>
      <w:r>
        <w:rPr>
          <w:rFonts w:ascii="Times New Roman" w:hAnsi="Times New Roman"/>
          <w:sz w:val="24"/>
          <w:szCs w:val="24"/>
        </w:rPr>
        <w:t>,б).</w:t>
      </w:r>
    </w:p>
    <w:p w:rsidR="009348A7" w:rsidRDefault="003066DA" w:rsidP="009348A7">
      <w:pPr>
        <w:pStyle w:val="a5"/>
        <w:jc w:val="center"/>
      </w:pPr>
      <w:r>
        <w:object w:dxaOrig="8012" w:dyaOrig="4909">
          <v:shape id="_x0000_i1128" type="#_x0000_t75" style="width:400.5pt;height:245.25pt" o:ole="">
            <v:imagedata r:id="rId205" o:title=""/>
          </v:shape>
          <o:OLEObject Type="Embed" ProgID="Visio.Drawing.6" ShapeID="_x0000_i1128" DrawAspect="Content" ObjectID="_1545727850" r:id="rId206"/>
        </w:object>
      </w:r>
    </w:p>
    <w:p w:rsidR="009348A7" w:rsidRDefault="009348A7" w:rsidP="009348A7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схеме рис. </w:t>
      </w:r>
      <w:r w:rsidR="007203D7">
        <w:rPr>
          <w:rFonts w:ascii="Times New Roman" w:hAnsi="Times New Roman"/>
        </w:rPr>
        <w:t>11.2</w:t>
      </w:r>
      <w:r w:rsidR="00224C6C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есть лишь один воздушный зазор, поэтому можно ограничиться построением лишь одной кривой</w:t>
      </w:r>
      <w:r w:rsidR="007203D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3066DA" w:rsidRPr="003066DA">
        <w:rPr>
          <w:rFonts w:ascii="Times New Roman" w:hAnsi="Times New Roman"/>
          <w:position w:val="-12"/>
        </w:rPr>
        <w:object w:dxaOrig="1100" w:dyaOrig="380">
          <v:shape id="_x0000_i1129" type="#_x0000_t75" style="width:54.75pt;height:18.75pt" o:ole="">
            <v:imagedata r:id="rId207" o:title=""/>
          </v:shape>
          <o:OLEObject Type="Embed" ProgID="Equation.DSMT4" ShapeID="_x0000_i1129" DrawAspect="Content" ObjectID="_1545727851" r:id="rId208"/>
        </w:object>
      </w:r>
      <w:r>
        <w:rPr>
          <w:rFonts w:ascii="Times New Roman" w:hAnsi="Times New Roman"/>
        </w:rPr>
        <w:t>, изм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нив порядок ра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</w:rPr>
        <w:t>чета.</w:t>
      </w:r>
    </w:p>
    <w:p w:rsidR="001A1D6E" w:rsidRDefault="009348A7" w:rsidP="001A1D6E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Зададимся произвольным значением потока </w:t>
      </w:r>
      <w:r w:rsidR="007753A2" w:rsidRPr="007753A2">
        <w:rPr>
          <w:rFonts w:ascii="Times New Roman" w:hAnsi="Times New Roman"/>
          <w:position w:val="-12"/>
        </w:rPr>
        <w:object w:dxaOrig="540" w:dyaOrig="380">
          <v:shape id="_x0000_i1130" type="#_x0000_t75" style="width:27pt;height:18.75pt" o:ole="">
            <v:imagedata r:id="rId209" o:title=""/>
          </v:shape>
          <o:OLEObject Type="Embed" ProgID="Equation.DSMT4" ShapeID="_x0000_i1130" DrawAspect="Content" ObjectID="_1545727852" r:id="rId210"/>
        </w:object>
      </w:r>
      <w:r>
        <w:rPr>
          <w:rFonts w:ascii="Times New Roman" w:hAnsi="Times New Roman"/>
        </w:rPr>
        <w:t>. По форм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>ле (</w:t>
      </w:r>
      <w:r w:rsidR="007203D7">
        <w:rPr>
          <w:rFonts w:ascii="Times New Roman" w:hAnsi="Times New Roman"/>
        </w:rPr>
        <w:t>11.16</w:t>
      </w:r>
      <w:r w:rsidR="007753A2">
        <w:rPr>
          <w:rFonts w:ascii="Times New Roman" w:hAnsi="Times New Roman"/>
        </w:rPr>
        <w:t xml:space="preserve">) вычислим </w:t>
      </w:r>
      <w:r w:rsidR="007753A2" w:rsidRPr="007753A2">
        <w:rPr>
          <w:rFonts w:ascii="Times New Roman" w:hAnsi="Times New Roman"/>
          <w:position w:val="-12"/>
        </w:rPr>
        <w:object w:dxaOrig="480" w:dyaOrig="380">
          <v:shape id="_x0000_i1131" type="#_x0000_t75" style="width:24pt;height:18.75pt" o:ole="">
            <v:imagedata r:id="rId211" o:title=""/>
          </v:shape>
          <o:OLEObject Type="Embed" ProgID="Equation.DSMT4" ShapeID="_x0000_i1131" DrawAspect="Content" ObjectID="_1545727853" r:id="rId212"/>
        </w:object>
      </w:r>
      <w:r w:rsidR="007753A2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По основной кривой намагничивания</w:t>
      </w:r>
      <w:r w:rsidR="007753A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(рис. </w:t>
      </w:r>
      <w:r w:rsidR="007203D7">
        <w:rPr>
          <w:rFonts w:ascii="Times New Roman" w:hAnsi="Times New Roman"/>
        </w:rPr>
        <w:t>11.24</w:t>
      </w:r>
      <w:r>
        <w:rPr>
          <w:rFonts w:ascii="Times New Roman" w:hAnsi="Times New Roman"/>
        </w:rPr>
        <w:t xml:space="preserve">,б) найдем </w:t>
      </w:r>
      <w:r w:rsidR="007753A2"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540" w:dyaOrig="380">
          <v:shape id="_x0000_i1132" type="#_x0000_t75" style="width:27pt;height:18.75pt" o:ole="">
            <v:imagedata r:id="rId213" o:title=""/>
          </v:shape>
          <o:OLEObject Type="Embed" ProgID="Equation.DSMT4" ShapeID="_x0000_i1132" DrawAspect="Content" ObjectID="_1545727854" r:id="rId214"/>
        </w:object>
      </w:r>
      <w:r>
        <w:rPr>
          <w:rFonts w:ascii="Times New Roman" w:hAnsi="Times New Roman"/>
        </w:rPr>
        <w:t>. Затем по формуле (</w:t>
      </w:r>
      <w:r w:rsidR="007203D7">
        <w:rPr>
          <w:rFonts w:ascii="Times New Roman" w:hAnsi="Times New Roman"/>
        </w:rPr>
        <w:t>11.17</w:t>
      </w:r>
      <w:r>
        <w:rPr>
          <w:rFonts w:ascii="Times New Roman" w:hAnsi="Times New Roman"/>
        </w:rPr>
        <w:t xml:space="preserve">) подсчитаем </w:t>
      </w:r>
      <w:r w:rsidR="007753A2" w:rsidRPr="007753A2">
        <w:rPr>
          <w:rFonts w:ascii="Times New Roman" w:hAnsi="Times New Roman"/>
          <w:position w:val="-12"/>
        </w:rPr>
        <w:object w:dxaOrig="740" w:dyaOrig="380">
          <v:shape id="_x0000_i1133" type="#_x0000_t75" style="width:36.75pt;height:18.75pt" o:ole="">
            <v:imagedata r:id="rId215" o:title=""/>
          </v:shape>
          <o:OLEObject Type="Embed" ProgID="Equation.DSMT4" ShapeID="_x0000_i1133" DrawAspect="Content" ObjectID="_1545727855" r:id="rId216"/>
        </w:object>
      </w:r>
      <w:r>
        <w:rPr>
          <w:rFonts w:ascii="Times New Roman" w:hAnsi="Times New Roman"/>
        </w:rPr>
        <w:t>, а по формуле (</w:t>
      </w:r>
      <w:r w:rsidR="007203D7">
        <w:rPr>
          <w:rFonts w:ascii="Times New Roman" w:hAnsi="Times New Roman"/>
        </w:rPr>
        <w:t>11.13</w:t>
      </w:r>
      <w:r>
        <w:rPr>
          <w:rFonts w:ascii="Times New Roman" w:hAnsi="Times New Roman"/>
        </w:rPr>
        <w:t xml:space="preserve">) – </w:t>
      </w:r>
      <w:r w:rsidRPr="00B66125">
        <w:rPr>
          <w:rFonts w:ascii="Times New Roman" w:hAnsi="Times New Roman"/>
          <w:position w:val="-12"/>
        </w:rPr>
        <w:object w:dxaOrig="575" w:dyaOrig="460">
          <v:shape id="_x0000_i1134" type="#_x0000_t75" style="width:29.25pt;height:23.25pt" o:ole="" fillcolor="window">
            <v:imagedata r:id="rId217" o:title=""/>
          </v:shape>
          <o:OLEObject Type="Embed" ProgID="Equation.3" ShapeID="_x0000_i1134" DrawAspect="Content" ObjectID="_1545727856" r:id="rId218"/>
        </w:object>
      </w:r>
      <w:r>
        <w:rPr>
          <w:rFonts w:ascii="Times New Roman" w:hAnsi="Times New Roman"/>
        </w:rPr>
        <w:t>. Зная последнее, по формулам (</w:t>
      </w:r>
      <w:r w:rsidR="007203D7">
        <w:rPr>
          <w:rFonts w:ascii="Times New Roman" w:hAnsi="Times New Roman"/>
        </w:rPr>
        <w:t>11.12</w:t>
      </w:r>
      <w:r>
        <w:rPr>
          <w:rFonts w:ascii="Times New Roman" w:hAnsi="Times New Roman"/>
        </w:rPr>
        <w:t xml:space="preserve"> и </w:t>
      </w:r>
      <w:r w:rsidR="007203D7">
        <w:rPr>
          <w:rFonts w:ascii="Times New Roman" w:hAnsi="Times New Roman"/>
        </w:rPr>
        <w:t>11.14</w:t>
      </w:r>
      <w:r>
        <w:rPr>
          <w:rFonts w:ascii="Times New Roman" w:hAnsi="Times New Roman"/>
        </w:rPr>
        <w:t xml:space="preserve">) найдем </w:t>
      </w:r>
      <w:r w:rsidR="007753A2" w:rsidRPr="007753A2">
        <w:rPr>
          <w:rFonts w:ascii="Times New Roman" w:hAnsi="Times New Roman"/>
          <w:position w:val="-12"/>
        </w:rPr>
        <w:object w:dxaOrig="720" w:dyaOrig="380">
          <v:shape id="_x0000_i1135" type="#_x0000_t75" style="width:36pt;height:18.75pt" o:ole="">
            <v:imagedata r:id="rId219" o:title=""/>
          </v:shape>
          <o:OLEObject Type="Embed" ProgID="Equation.DSMT4" ShapeID="_x0000_i1135" DrawAspect="Content" ObjectID="_1545727857" r:id="rId220"/>
        </w:object>
      </w:r>
      <w:r w:rsidR="007753A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7203D7"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740" w:dyaOrig="380">
          <v:shape id="_x0000_i1136" type="#_x0000_t75" style="width:36.75pt;height:18.75pt" o:ole="">
            <v:imagedata r:id="rId221" o:title=""/>
          </v:shape>
          <o:OLEObject Type="Embed" ProgID="Equation.DSMT4" ShapeID="_x0000_i1136" DrawAspect="Content" ObjectID="_1545727858" r:id="rId222"/>
        </w:object>
      </w:r>
      <w:r>
        <w:rPr>
          <w:rFonts w:ascii="Times New Roman" w:hAnsi="Times New Roman"/>
        </w:rPr>
        <w:t xml:space="preserve"> соответственно. Затем, используя (</w:t>
      </w:r>
      <w:r w:rsidR="007203D7">
        <w:rPr>
          <w:rFonts w:ascii="Times New Roman" w:hAnsi="Times New Roman"/>
        </w:rPr>
        <w:t>11.17</w:t>
      </w:r>
      <w:r>
        <w:rPr>
          <w:rFonts w:ascii="Times New Roman" w:hAnsi="Times New Roman"/>
        </w:rPr>
        <w:t xml:space="preserve">), подсчитаем величины </w:t>
      </w:r>
      <w:r w:rsidR="007203D7"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520" w:dyaOrig="380">
          <v:shape id="_x0000_i1137" type="#_x0000_t75" style="width:26.25pt;height:18.75pt" o:ole="">
            <v:imagedata r:id="rId223" o:title=""/>
          </v:shape>
          <o:OLEObject Type="Embed" ProgID="Equation.DSMT4" ShapeID="_x0000_i1137" DrawAspect="Content" ObjectID="_1545727859" r:id="rId224"/>
        </w:object>
      </w:r>
      <w:r>
        <w:rPr>
          <w:rFonts w:ascii="Times New Roman" w:hAnsi="Times New Roman"/>
        </w:rPr>
        <w:t xml:space="preserve"> </w:t>
      </w:r>
      <w:r w:rsidR="007753A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7753A2">
        <w:rPr>
          <w:rFonts w:ascii="Times New Roman" w:hAnsi="Times New Roman"/>
        </w:rPr>
        <w:t xml:space="preserve"> </w:t>
      </w:r>
      <w:r w:rsidR="007203D7"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540" w:dyaOrig="380">
          <v:shape id="_x0000_i1138" type="#_x0000_t75" style="width:27pt;height:18.75pt" o:ole="">
            <v:imagedata r:id="rId225" o:title=""/>
          </v:shape>
          <o:OLEObject Type="Embed" ProgID="Equation.DSMT4" ShapeID="_x0000_i1138" DrawAspect="Content" ObjectID="_1545727860" r:id="rId226"/>
        </w:object>
      </w:r>
      <w:r>
        <w:rPr>
          <w:rFonts w:ascii="Times New Roman" w:hAnsi="Times New Roman"/>
        </w:rPr>
        <w:t xml:space="preserve">, а по кривой </w:t>
      </w:r>
      <w:r w:rsidR="007203D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В</w:t>
      </w:r>
      <w:r w:rsidRPr="007203D7"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Н</w:t>
      </w:r>
      <w:r w:rsidRPr="007203D7">
        <w:rPr>
          <w:rFonts w:ascii="Times New Roman" w:hAnsi="Times New Roman"/>
        </w:rPr>
        <w:t>)</w:t>
      </w:r>
      <w:r w:rsidR="007203D7" w:rsidRPr="007203D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опред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лим соответствующие им значения </w:t>
      </w:r>
      <w:r w:rsidR="007203D7"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460" w:dyaOrig="380">
          <v:shape id="_x0000_i1139" type="#_x0000_t75" style="width:23.25pt;height:18.75pt" o:ole="">
            <v:imagedata r:id="rId227" o:title=""/>
          </v:shape>
          <o:OLEObject Type="Embed" ProgID="Equation.DSMT4" ShapeID="_x0000_i1139" DrawAspect="Content" ObjectID="_1545727861" r:id="rId228"/>
        </w:object>
      </w:r>
      <w:r>
        <w:rPr>
          <w:rFonts w:ascii="Times New Roman" w:hAnsi="Times New Roman"/>
        </w:rPr>
        <w:t xml:space="preserve"> </w:t>
      </w:r>
      <w:r w:rsidR="007203D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7203D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480" w:dyaOrig="380">
          <v:shape id="_x0000_i1140" type="#_x0000_t75" style="width:24pt;height:18.75pt" o:ole="">
            <v:imagedata r:id="rId229" o:title=""/>
          </v:shape>
          <o:OLEObject Type="Embed" ProgID="Equation.DSMT4" ShapeID="_x0000_i1140" DrawAspect="Content" ObjectID="_1545727862" r:id="rId230"/>
        </w:object>
      </w:r>
      <w:r>
        <w:rPr>
          <w:rFonts w:ascii="Times New Roman" w:hAnsi="Times New Roman"/>
        </w:rPr>
        <w:t>. После этого вычи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</w:rPr>
        <w:t xml:space="preserve">лим </w:t>
      </w:r>
      <w:r w:rsidR="007203D7"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520" w:dyaOrig="380">
          <v:shape id="_x0000_i1141" type="#_x0000_t75" style="width:26.25pt;height:18.75pt" o:ole="">
            <v:imagedata r:id="rId231" o:title=""/>
          </v:shape>
          <o:OLEObject Type="Embed" ProgID="Equation.DSMT4" ShapeID="_x0000_i1141" DrawAspect="Content" ObjectID="_1545727863" r:id="rId232"/>
        </w:object>
      </w:r>
      <w:r w:rsidR="007753A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и</w:t>
      </w:r>
      <w:r w:rsidR="007203D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="007753A2" w:rsidRPr="007753A2">
        <w:rPr>
          <w:rFonts w:ascii="Times New Roman" w:hAnsi="Times New Roman"/>
          <w:position w:val="-12"/>
        </w:rPr>
        <w:object w:dxaOrig="540" w:dyaOrig="380">
          <v:shape id="_x0000_i1142" type="#_x0000_t75" style="width:27pt;height:18.75pt" o:ole="">
            <v:imagedata r:id="rId233" o:title=""/>
          </v:shape>
          <o:OLEObject Type="Embed" ProgID="Equation.DSMT4" ShapeID="_x0000_i1142" DrawAspect="Content" ObjectID="_1545727864" r:id="rId234"/>
        </w:object>
      </w:r>
      <w:r w:rsidR="007753A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по формуле (</w:t>
      </w:r>
      <w:r w:rsidR="007203D7">
        <w:rPr>
          <w:rFonts w:ascii="Times New Roman" w:hAnsi="Times New Roman"/>
        </w:rPr>
        <w:t>11.16</w:t>
      </w:r>
      <w:r>
        <w:rPr>
          <w:rFonts w:ascii="Times New Roman" w:hAnsi="Times New Roman"/>
        </w:rPr>
        <w:t>). Суммируя все три магнитных п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тока, найдем </w:t>
      </w:r>
      <w:r w:rsidR="007203D7">
        <w:rPr>
          <w:rFonts w:ascii="Times New Roman" w:hAnsi="Times New Roman"/>
        </w:rPr>
        <w:t xml:space="preserve"> </w:t>
      </w:r>
      <w:r w:rsidR="00FA50F3" w:rsidRPr="007753A2">
        <w:rPr>
          <w:rFonts w:ascii="Times New Roman" w:hAnsi="Times New Roman"/>
          <w:position w:val="-14"/>
        </w:rPr>
        <w:object w:dxaOrig="800" w:dyaOrig="400">
          <v:shape id="_x0000_i1143" type="#_x0000_t75" style="width:39.75pt;height:20.25pt" o:ole="">
            <v:imagedata r:id="rId235" o:title=""/>
          </v:shape>
          <o:OLEObject Type="Embed" ProgID="Equation.DSMT4" ShapeID="_x0000_i1143" DrawAspect="Content" ObjectID="_1545727865" r:id="rId236"/>
        </w:object>
      </w:r>
      <w:r w:rsidR="001A1D6E">
        <w:rPr>
          <w:rFonts w:ascii="Times New Roman" w:hAnsi="Times New Roman"/>
        </w:rPr>
        <w:t>.</w:t>
      </w:r>
    </w:p>
    <w:p w:rsidR="009348A7" w:rsidRDefault="001A1D6E" w:rsidP="001A1D6E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Теперь в осях  </w:t>
      </w:r>
      <w:r w:rsidRPr="003066DA">
        <w:rPr>
          <w:rFonts w:ascii="Times New Roman" w:hAnsi="Times New Roman"/>
          <w:position w:val="-12"/>
        </w:rPr>
        <w:object w:dxaOrig="1100" w:dyaOrig="380">
          <v:shape id="_x0000_i1144" type="#_x0000_t75" style="width:54.75pt;height:18.75pt" o:ole="">
            <v:imagedata r:id="rId207" o:title=""/>
          </v:shape>
          <o:OLEObject Type="Embed" ProgID="Equation.DSMT4" ShapeID="_x0000_i1144" DrawAspect="Content" ObjectID="_1545727866" r:id="rId237"/>
        </w:object>
      </w:r>
      <w:r>
        <w:rPr>
          <w:rFonts w:ascii="Times New Roman" w:hAnsi="Times New Roman"/>
        </w:rPr>
        <w:t xml:space="preserve">  нанесем точку 0, абсцисса которой равна</w:t>
      </w:r>
      <w:r w:rsidRPr="001A11DC">
        <w:rPr>
          <w:rFonts w:ascii="Times New Roman" w:hAnsi="Times New Roman"/>
        </w:rPr>
        <w:t xml:space="preserve"> </w:t>
      </w:r>
      <w:r w:rsidRPr="007753A2">
        <w:rPr>
          <w:rFonts w:ascii="Times New Roman" w:hAnsi="Times New Roman"/>
          <w:position w:val="-12"/>
        </w:rPr>
        <w:object w:dxaOrig="540" w:dyaOrig="380">
          <v:shape id="_x0000_i1145" type="#_x0000_t75" style="width:27pt;height:18.75pt" o:ole="">
            <v:imagedata r:id="rId209" o:title=""/>
          </v:shape>
          <o:OLEObject Type="Embed" ProgID="Equation.DSMT4" ShapeID="_x0000_i1145" DrawAspect="Content" ObjectID="_1545727867" r:id="rId238"/>
        </w:object>
      </w:r>
      <w:r>
        <w:rPr>
          <w:rFonts w:ascii="Times New Roman" w:hAnsi="Times New Roman"/>
        </w:rPr>
        <w:t>,</w:t>
      </w:r>
      <w:r w:rsidRPr="00196ED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а ордината – </w:t>
      </w:r>
      <w:r w:rsidR="00FA50F3" w:rsidRPr="007753A2">
        <w:rPr>
          <w:rFonts w:ascii="Times New Roman" w:hAnsi="Times New Roman"/>
          <w:position w:val="-14"/>
        </w:rPr>
        <w:object w:dxaOrig="800" w:dyaOrig="400">
          <v:shape id="_x0000_i1146" type="#_x0000_t75" style="width:39.75pt;height:20.25pt" o:ole="">
            <v:imagedata r:id="rId235" o:title=""/>
          </v:shape>
          <o:OLEObject Type="Embed" ProgID="Equation.DSMT4" ShapeID="_x0000_i1146" DrawAspect="Content" ObjectID="_1545727868" r:id="rId239"/>
        </w:object>
      </w:r>
      <w:r w:rsidR="00224C6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(рис. 11.27). Обнар</w:t>
      </w:r>
      <w:r>
        <w:rPr>
          <w:rFonts w:ascii="Times New Roman" w:hAnsi="Times New Roman"/>
        </w:rPr>
        <w:t>у</w:t>
      </w:r>
      <w:r>
        <w:rPr>
          <w:rFonts w:ascii="Times New Roman" w:hAnsi="Times New Roman"/>
        </w:rPr>
        <w:t xml:space="preserve">жив, что  </w:t>
      </w:r>
      <w:r w:rsidR="00FA50F3" w:rsidRPr="007753A2">
        <w:rPr>
          <w:rFonts w:ascii="Times New Roman" w:hAnsi="Times New Roman"/>
          <w:position w:val="-14"/>
        </w:rPr>
        <w:object w:dxaOrig="800" w:dyaOrig="400">
          <v:shape id="_x0000_i1147" type="#_x0000_t75" style="width:39.75pt;height:20.25pt" o:ole="">
            <v:imagedata r:id="rId235" o:title=""/>
          </v:shape>
          <o:OLEObject Type="Embed" ProgID="Equation.DSMT4" ShapeID="_x0000_i1147" DrawAspect="Content" ObjectID="_1545727869" r:id="rId240"/>
        </w:object>
      </w:r>
      <w:r>
        <w:rPr>
          <w:rFonts w:ascii="Times New Roman" w:hAnsi="Times New Roman"/>
        </w:rPr>
        <w:t xml:space="preserve">  не равна нулю,</w:t>
      </w:r>
      <w:r w:rsidRPr="001A11D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зададимся другим значением магнитного потока в среднем стержне  </w:t>
      </w:r>
      <w:r w:rsidRPr="007753A2">
        <w:rPr>
          <w:rFonts w:ascii="Times New Roman" w:hAnsi="Times New Roman"/>
          <w:position w:val="-12"/>
        </w:rPr>
        <w:object w:dxaOrig="520" w:dyaOrig="380">
          <v:shape id="_x0000_i1148" type="#_x0000_t75" style="width:26.25pt;height:18.75pt" o:ole="">
            <v:imagedata r:id="rId241" o:title=""/>
          </v:shape>
          <o:OLEObject Type="Embed" ProgID="Equation.DSMT4" ShapeID="_x0000_i1148" DrawAspect="Content" ObjectID="_1545727870" r:id="rId242"/>
        </w:object>
      </w:r>
      <w:r>
        <w:rPr>
          <w:rFonts w:ascii="Times New Roman" w:hAnsi="Times New Roman"/>
        </w:rPr>
        <w:t xml:space="preserve"> </w:t>
      </w:r>
      <w:r w:rsidRPr="001A11D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 повторим расчет, определив новое значение суммы п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токов  </w:t>
      </w:r>
      <w:r w:rsidR="00FA50F3" w:rsidRPr="007753A2">
        <w:rPr>
          <w:rFonts w:ascii="Times New Roman" w:hAnsi="Times New Roman"/>
          <w:position w:val="-14"/>
        </w:rPr>
        <w:object w:dxaOrig="760" w:dyaOrig="400">
          <v:shape id="_x0000_i1149" type="#_x0000_t75" style="width:38.25pt;height:20.25pt" o:ole="">
            <v:imagedata r:id="rId243" o:title=""/>
          </v:shape>
          <o:OLEObject Type="Embed" ProgID="Equation.DSMT4" ShapeID="_x0000_i1149" DrawAspect="Content" ObjectID="_1545727871" r:id="rId244"/>
        </w:object>
      </w:r>
      <w:r>
        <w:rPr>
          <w:rFonts w:ascii="Times New Roman" w:hAnsi="Times New Roman"/>
        </w:rPr>
        <w:t>. Е</w:t>
      </w:r>
      <w:r>
        <w:rPr>
          <w:rFonts w:ascii="Times New Roman" w:hAnsi="Times New Roman"/>
        </w:rPr>
        <w:t>с</w:t>
      </w:r>
      <w:r>
        <w:rPr>
          <w:rFonts w:ascii="Times New Roman" w:hAnsi="Times New Roman"/>
        </w:rPr>
        <w:t>ли и в</w:t>
      </w:r>
      <w:r w:rsidR="001342AD">
        <w:rPr>
          <w:rFonts w:ascii="Times New Roman" w:hAnsi="Times New Roman"/>
        </w:rPr>
        <w:t xml:space="preserve"> </w:t>
      </w:r>
      <w:r w:rsidR="00860BCD">
        <w:rPr>
          <w:rFonts w:ascii="Times New Roman" w:hAnsi="Times New Roman"/>
        </w:rPr>
        <w:t xml:space="preserve">этом случае  </w:t>
      </w:r>
      <w:r w:rsidR="00860BCD" w:rsidRPr="00860BCD">
        <w:rPr>
          <w:rFonts w:ascii="Times New Roman" w:hAnsi="Times New Roman"/>
          <w:position w:val="-12"/>
        </w:rPr>
        <w:object w:dxaOrig="960" w:dyaOrig="380">
          <v:shape id="_x0000_i1150" type="#_x0000_t75" style="width:48pt;height:18.75pt" o:ole="">
            <v:imagedata r:id="rId245" o:title=""/>
          </v:shape>
          <o:OLEObject Type="Embed" ProgID="Equation.DSMT4" ShapeID="_x0000_i1150" DrawAspect="Content" ObjectID="_1545727872" r:id="rId246"/>
        </w:object>
      </w:r>
      <w:r w:rsidR="00860BCD">
        <w:rPr>
          <w:rFonts w:ascii="Times New Roman" w:hAnsi="Times New Roman"/>
        </w:rPr>
        <w:t xml:space="preserve">, то нанесем на график  </w:t>
      </w:r>
      <w:r w:rsidR="00860BCD" w:rsidRPr="003066DA">
        <w:rPr>
          <w:rFonts w:ascii="Times New Roman" w:hAnsi="Times New Roman"/>
          <w:position w:val="-12"/>
        </w:rPr>
        <w:object w:dxaOrig="1100" w:dyaOrig="380">
          <v:shape id="_x0000_i1151" type="#_x0000_t75" style="width:54.75pt;height:18.75pt" o:ole="">
            <v:imagedata r:id="rId207" o:title=""/>
          </v:shape>
          <o:OLEObject Type="Embed" ProgID="Equation.DSMT4" ShapeID="_x0000_i1151" DrawAspect="Content" ObjectID="_1545727873" r:id="rId247"/>
        </w:object>
      </w:r>
      <w:r w:rsidR="00860BCD">
        <w:rPr>
          <w:rFonts w:ascii="Times New Roman" w:hAnsi="Times New Roman"/>
        </w:rPr>
        <w:t>новую точку 1. Соединим отрезком прямой точки 1 и 0. Опр</w:t>
      </w:r>
      <w:r w:rsidR="00860BCD">
        <w:rPr>
          <w:rFonts w:ascii="Times New Roman" w:hAnsi="Times New Roman"/>
        </w:rPr>
        <w:t>е</w:t>
      </w:r>
      <w:r w:rsidR="00860BCD">
        <w:rPr>
          <w:rFonts w:ascii="Times New Roman" w:hAnsi="Times New Roman"/>
        </w:rPr>
        <w:t>делим коорд</w:t>
      </w:r>
      <w:r w:rsidR="00860BCD">
        <w:rPr>
          <w:rFonts w:ascii="Times New Roman" w:hAnsi="Times New Roman"/>
        </w:rPr>
        <w:t>и</w:t>
      </w:r>
      <w:r w:rsidR="00860BCD">
        <w:rPr>
          <w:rFonts w:ascii="Times New Roman" w:hAnsi="Times New Roman"/>
        </w:rPr>
        <w:t xml:space="preserve">нату  </w:t>
      </w:r>
      <w:r w:rsidR="00860BCD" w:rsidRPr="007753A2">
        <w:rPr>
          <w:rFonts w:ascii="Times New Roman" w:hAnsi="Times New Roman"/>
          <w:position w:val="-12"/>
        </w:rPr>
        <w:object w:dxaOrig="540" w:dyaOrig="380">
          <v:shape id="_x0000_i1152" type="#_x0000_t75" style="width:27pt;height:18.75pt" o:ole="">
            <v:imagedata r:id="rId248" o:title=""/>
          </v:shape>
          <o:OLEObject Type="Embed" ProgID="Equation.DSMT4" ShapeID="_x0000_i1152" DrawAspect="Content" ObjectID="_1545727874" r:id="rId249"/>
        </w:object>
      </w:r>
      <w:r w:rsidR="00860BCD">
        <w:rPr>
          <w:rFonts w:ascii="Times New Roman" w:hAnsi="Times New Roman"/>
        </w:rPr>
        <w:t xml:space="preserve"> точки пересечения этого отрезка с осью абсцисс и вновь повторим расчет, вычислив  </w:t>
      </w:r>
      <w:r w:rsidR="00FA50F3" w:rsidRPr="007753A2">
        <w:rPr>
          <w:rFonts w:ascii="Times New Roman" w:hAnsi="Times New Roman"/>
          <w:position w:val="-14"/>
        </w:rPr>
        <w:object w:dxaOrig="820" w:dyaOrig="400">
          <v:shape id="_x0000_i1153" type="#_x0000_t75" style="width:41.25pt;height:20.25pt" o:ole="">
            <v:imagedata r:id="rId250" o:title=""/>
          </v:shape>
          <o:OLEObject Type="Embed" ProgID="Equation.DSMT4" ShapeID="_x0000_i1153" DrawAspect="Content" ObjectID="_1545727875" r:id="rId251"/>
        </w:object>
      </w:r>
      <w:r w:rsidR="00860BCD">
        <w:rPr>
          <w:rFonts w:ascii="Times New Roman" w:hAnsi="Times New Roman"/>
        </w:rPr>
        <w:t>. Нанесем на график соо</w:t>
      </w:r>
      <w:r w:rsidR="00860BCD">
        <w:rPr>
          <w:rFonts w:ascii="Times New Roman" w:hAnsi="Times New Roman"/>
        </w:rPr>
        <w:t>т</w:t>
      </w:r>
      <w:r w:rsidR="00860BCD">
        <w:rPr>
          <w:rFonts w:ascii="Times New Roman" w:hAnsi="Times New Roman"/>
        </w:rPr>
        <w:t>ветству</w:t>
      </w:r>
      <w:r w:rsidR="00860BCD">
        <w:rPr>
          <w:rFonts w:ascii="Times New Roman" w:hAnsi="Times New Roman"/>
        </w:rPr>
        <w:t>ю</w:t>
      </w:r>
      <w:r w:rsidR="00860BCD">
        <w:rPr>
          <w:rFonts w:ascii="Times New Roman" w:hAnsi="Times New Roman"/>
        </w:rPr>
        <w:t xml:space="preserve">щую точку 3. Если и она не окажется на оси </w:t>
      </w:r>
      <w:r w:rsidR="009348A7">
        <w:rPr>
          <w:rFonts w:ascii="Times New Roman" w:hAnsi="Times New Roman"/>
        </w:rPr>
        <w:t xml:space="preserve">абсцисс, то через точки 0, 1, 2 проведем плавную кривую и определим координату </w:t>
      </w:r>
      <w:r w:rsidR="003A17E2">
        <w:rPr>
          <w:rFonts w:ascii="Times New Roman" w:hAnsi="Times New Roman"/>
        </w:rPr>
        <w:t xml:space="preserve"> </w:t>
      </w:r>
      <w:r w:rsidR="00860BCD" w:rsidRPr="007753A2">
        <w:rPr>
          <w:rFonts w:ascii="Times New Roman" w:hAnsi="Times New Roman"/>
          <w:position w:val="-12"/>
        </w:rPr>
        <w:object w:dxaOrig="540" w:dyaOrig="380">
          <v:shape id="_x0000_i1154" type="#_x0000_t75" style="width:27pt;height:18.75pt" o:ole="">
            <v:imagedata r:id="rId252" o:title=""/>
          </v:shape>
          <o:OLEObject Type="Embed" ProgID="Equation.DSMT4" ShapeID="_x0000_i1154" DrawAspect="Content" ObjectID="_1545727876" r:id="rId253"/>
        </w:object>
      </w:r>
      <w:r w:rsidR="00860BCD">
        <w:rPr>
          <w:rFonts w:ascii="Times New Roman" w:hAnsi="Times New Roman"/>
        </w:rPr>
        <w:t xml:space="preserve"> </w:t>
      </w:r>
      <w:r w:rsidR="009348A7">
        <w:rPr>
          <w:rFonts w:ascii="Times New Roman" w:hAnsi="Times New Roman"/>
        </w:rPr>
        <w:t xml:space="preserve"> </w:t>
      </w:r>
      <w:r w:rsidR="009348A7">
        <w:rPr>
          <w:rFonts w:ascii="Times New Roman" w:hAnsi="Times New Roman"/>
        </w:rPr>
        <w:lastRenderedPageBreak/>
        <w:t>точки ее пересечения с осью абсцисс. Очередное повторение расчета дает, как правило</w:t>
      </w:r>
      <w:r>
        <w:rPr>
          <w:rFonts w:ascii="Times New Roman" w:hAnsi="Times New Roman"/>
        </w:rPr>
        <w:t>,</w:t>
      </w:r>
      <w:r w:rsidR="009348A7">
        <w:rPr>
          <w:rFonts w:ascii="Times New Roman" w:hAnsi="Times New Roman"/>
        </w:rPr>
        <w:t xml:space="preserve"> результат </w:t>
      </w:r>
      <w:r w:rsidR="00860BCD">
        <w:rPr>
          <w:rFonts w:ascii="Times New Roman" w:hAnsi="Times New Roman"/>
        </w:rPr>
        <w:t xml:space="preserve"> </w:t>
      </w:r>
      <w:r w:rsidR="00860BCD" w:rsidRPr="00860BCD">
        <w:rPr>
          <w:rFonts w:ascii="Times New Roman" w:hAnsi="Times New Roman"/>
          <w:position w:val="-12"/>
        </w:rPr>
        <w:object w:dxaOrig="960" w:dyaOrig="380">
          <v:shape id="_x0000_i1155" type="#_x0000_t75" style="width:48pt;height:18.75pt" o:ole="">
            <v:imagedata r:id="rId254" o:title=""/>
          </v:shape>
          <o:OLEObject Type="Embed" ProgID="Equation.DSMT4" ShapeID="_x0000_i1155" DrawAspect="Content" ObjectID="_1545727877" r:id="rId255"/>
        </w:object>
      </w:r>
      <w:r w:rsidR="00860BCD">
        <w:rPr>
          <w:rFonts w:ascii="Times New Roman" w:hAnsi="Times New Roman"/>
        </w:rPr>
        <w:t xml:space="preserve"> </w:t>
      </w:r>
      <w:r w:rsidR="009348A7">
        <w:rPr>
          <w:rFonts w:ascii="Times New Roman" w:hAnsi="Times New Roman"/>
        </w:rPr>
        <w:t xml:space="preserve"> с удовлетворительной степенью то</w:t>
      </w:r>
      <w:r w:rsidR="009348A7">
        <w:rPr>
          <w:rFonts w:ascii="Times New Roman" w:hAnsi="Times New Roman"/>
        </w:rPr>
        <w:t>ч</w:t>
      </w:r>
      <w:r w:rsidR="009348A7">
        <w:rPr>
          <w:rFonts w:ascii="Times New Roman" w:hAnsi="Times New Roman"/>
        </w:rPr>
        <w:t>ности.</w:t>
      </w:r>
    </w:p>
    <w:p w:rsidR="001A1D6E" w:rsidRDefault="001A1D6E" w:rsidP="001A1D6E">
      <w:pPr>
        <w:pStyle w:val="a5"/>
        <w:jc w:val="center"/>
      </w:pPr>
      <w:r>
        <w:object w:dxaOrig="3584" w:dyaOrig="2800">
          <v:shape id="_x0000_i1156" type="#_x0000_t75" style="width:179.25pt;height:140.25pt" o:ole="">
            <v:imagedata r:id="rId256" o:title=""/>
          </v:shape>
          <o:OLEObject Type="Embed" ProgID="Visio.Drawing.6" ShapeID="_x0000_i1156" DrawAspect="Content" ObjectID="_1545727878" r:id="rId257"/>
        </w:object>
      </w:r>
    </w:p>
    <w:p w:rsidR="009348A7" w:rsidRDefault="001A1D6E" w:rsidP="001A1D6E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9348A7">
        <w:rPr>
          <w:rFonts w:ascii="Times New Roman" w:hAnsi="Times New Roman"/>
        </w:rPr>
        <w:t>Таким образом, используя метод последовательных приближений, можно получить решение с меньшим количеством вычислений и п</w:t>
      </w:r>
      <w:r w:rsidR="009348A7">
        <w:rPr>
          <w:rFonts w:ascii="Times New Roman" w:hAnsi="Times New Roman"/>
        </w:rPr>
        <w:t>о</w:t>
      </w:r>
      <w:r w:rsidR="009348A7">
        <w:rPr>
          <w:rFonts w:ascii="Times New Roman" w:hAnsi="Times New Roman"/>
        </w:rPr>
        <w:t>строений.</w:t>
      </w:r>
    </w:p>
    <w:p w:rsidR="001A1D6E" w:rsidRDefault="001A1D6E" w:rsidP="00656624">
      <w:pPr>
        <w:pStyle w:val="a5"/>
        <w:jc w:val="center"/>
      </w:pPr>
    </w:p>
    <w:p w:rsidR="00656624" w:rsidRDefault="00656624" w:rsidP="00656624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11.5. НЕЛИНЕЙНЫЕ ЦЕПИ ПЕР</w:t>
      </w:r>
      <w:r>
        <w:rPr>
          <w:rFonts w:ascii="Times New Roman" w:hAnsi="Times New Roman"/>
          <w:b/>
        </w:rPr>
        <w:t>Е</w:t>
      </w:r>
      <w:r>
        <w:rPr>
          <w:rFonts w:ascii="Times New Roman" w:hAnsi="Times New Roman"/>
          <w:b/>
        </w:rPr>
        <w:t>МЕННОГО ТОКА</w:t>
      </w:r>
    </w:p>
    <w:p w:rsidR="00656624" w:rsidRDefault="00656624" w:rsidP="00656624">
      <w:pPr>
        <w:pStyle w:val="a5"/>
        <w:rPr>
          <w:rFonts w:ascii="Times New Roman" w:hAnsi="Times New Roman"/>
        </w:rPr>
      </w:pPr>
    </w:p>
    <w:p w:rsidR="00656624" w:rsidRDefault="00656624" w:rsidP="00656624">
      <w:pPr>
        <w:pStyle w:val="a5"/>
        <w:jc w:val="center"/>
        <w:rPr>
          <w:rFonts w:ascii="Times New Roman" w:hAnsi="Times New Roman"/>
          <w:b/>
        </w:rPr>
      </w:pPr>
      <w:r w:rsidRPr="00D02938">
        <w:rPr>
          <w:rFonts w:ascii="Times New Roman" w:hAnsi="Times New Roman"/>
          <w:b/>
        </w:rPr>
        <w:t>11.5.1 Инерционные и безынерционные элементы</w:t>
      </w:r>
    </w:p>
    <w:p w:rsidR="00656624" w:rsidRPr="00D02938" w:rsidRDefault="00656624" w:rsidP="00656624">
      <w:pPr>
        <w:pStyle w:val="a5"/>
        <w:jc w:val="center"/>
        <w:rPr>
          <w:rFonts w:ascii="Times New Roman" w:hAnsi="Times New Roman"/>
          <w:b/>
        </w:rPr>
      </w:pPr>
    </w:p>
    <w:p w:rsidR="00656624" w:rsidRDefault="00656624" w:rsidP="00656624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периодических режимах параметры нелинейных элементов о</w:t>
      </w:r>
      <w:r>
        <w:rPr>
          <w:rFonts w:ascii="Times New Roman" w:hAnsi="Times New Roman"/>
        </w:rPr>
        <w:t>п</w:t>
      </w:r>
      <w:r>
        <w:rPr>
          <w:rFonts w:ascii="Times New Roman" w:hAnsi="Times New Roman"/>
        </w:rPr>
        <w:t>ределяются динамическими характеристиками. Характеристики даже одного и того же элемента различны при разной частоте и форме во</w:t>
      </w:r>
      <w:r>
        <w:rPr>
          <w:rFonts w:ascii="Times New Roman" w:hAnsi="Times New Roman"/>
        </w:rPr>
        <w:t>з</w:t>
      </w:r>
      <w:r>
        <w:rPr>
          <w:rFonts w:ascii="Times New Roman" w:hAnsi="Times New Roman"/>
        </w:rPr>
        <w:t>действия.</w:t>
      </w:r>
    </w:p>
    <w:p w:rsidR="00656624" w:rsidRDefault="00656624" w:rsidP="00656624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Как уже отмечалось, важнейшим признаком для выбора методики расчета является инерционность элемента. Если постоянная времени процесса, обусловливающего нелинейность, гораздо больше периода воздействия, то такой элемент называется </w:t>
      </w:r>
      <w:r>
        <w:rPr>
          <w:rFonts w:ascii="Times New Roman" w:hAnsi="Times New Roman"/>
          <w:i/>
        </w:rPr>
        <w:t>инерционным</w:t>
      </w:r>
      <w:r>
        <w:rPr>
          <w:rFonts w:ascii="Times New Roman" w:hAnsi="Times New Roman"/>
        </w:rPr>
        <w:t>. Его характер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стика для мгновенных значений линейна, поэтому при синусоидальном воздействии его реакция также синусоидальна. А нелинейной оказыв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ется характеристика для действующих значений. Примеры инерцио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</w:rPr>
        <w:t>ных элементов: лампа накаливания; электромагнит, изменение инду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</w:rPr>
        <w:t>тивности которого связано с перемещениями отдельных деталей; ко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</w:rPr>
        <w:t>денсатор, одна из пластин которого двигается под действием приложе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</w:rPr>
        <w:t>ного напряжения.</w:t>
      </w:r>
    </w:p>
    <w:p w:rsidR="00656624" w:rsidRDefault="00656624" w:rsidP="00656624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 </w:t>
      </w:r>
      <w:r>
        <w:rPr>
          <w:rFonts w:ascii="Times New Roman" w:hAnsi="Times New Roman"/>
          <w:i/>
        </w:rPr>
        <w:t>безынерционного</w:t>
      </w:r>
      <w:r>
        <w:rPr>
          <w:rFonts w:ascii="Times New Roman" w:hAnsi="Times New Roman"/>
        </w:rPr>
        <w:t xml:space="preserve"> элемента нелинейна и характеристика для мгновенных значений. При низких частотах ее можно считать совп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дающей со статической, поэтому реакция на синусоидальное воздейс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вие оказывается несинусоидальной. Примеры безынерционных элеме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</w:rPr>
        <w:t>тов: дроссель, полупроводниковый диод, обычный конденсатор.</w:t>
      </w:r>
    </w:p>
    <w:p w:rsidR="0075546F" w:rsidRDefault="0075546F" w:rsidP="00145565">
      <w:pPr>
        <w:pStyle w:val="a5"/>
        <w:jc w:val="center"/>
        <w:rPr>
          <w:rFonts w:ascii="Times New Roman" w:hAnsi="Times New Roman"/>
          <w:b/>
        </w:rPr>
      </w:pPr>
    </w:p>
    <w:p w:rsidR="00145565" w:rsidRDefault="00145565" w:rsidP="00145565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11.5.2. Исследование периодических режимов в нелинейных цепях</w:t>
      </w:r>
    </w:p>
    <w:p w:rsidR="00145565" w:rsidRDefault="00145565" w:rsidP="00145565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 характеристикам для мгновенных значений</w:t>
      </w:r>
    </w:p>
    <w:p w:rsidR="00145565" w:rsidRDefault="00145565" w:rsidP="006E7BA4">
      <w:pPr>
        <w:pStyle w:val="a5"/>
        <w:rPr>
          <w:rFonts w:ascii="Times New Roman" w:hAnsi="Times New Roman"/>
        </w:rPr>
      </w:pPr>
    </w:p>
    <w:p w:rsidR="00145565" w:rsidRDefault="00145565" w:rsidP="006E7BA4">
      <w:pPr>
        <w:pStyle w:val="a5"/>
        <w:ind w:firstLine="720"/>
        <w:rPr>
          <w:rFonts w:ascii="Times New Roman" w:hAnsi="Times New Roman"/>
          <w:b/>
          <w:i/>
        </w:rPr>
      </w:pPr>
      <w:r w:rsidRPr="006E7BA4">
        <w:rPr>
          <w:rFonts w:ascii="Times New Roman" w:hAnsi="Times New Roman"/>
          <w:b/>
        </w:rPr>
        <w:t>11.5.2.1.</w:t>
      </w:r>
      <w:r>
        <w:rPr>
          <w:rFonts w:ascii="Times New Roman" w:hAnsi="Times New Roman"/>
          <w:b/>
          <w:i/>
        </w:rPr>
        <w:t xml:space="preserve"> Графическое определение реакции безынерционного</w:t>
      </w:r>
    </w:p>
    <w:p w:rsidR="00145565" w:rsidRDefault="00145565" w:rsidP="006E7BA4">
      <w:pPr>
        <w:pStyle w:val="a5"/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нелинейного элемента на воздействие идеального источника</w:t>
      </w:r>
    </w:p>
    <w:p w:rsidR="00145565" w:rsidRDefault="00145565" w:rsidP="006E7BA4">
      <w:pPr>
        <w:pStyle w:val="a5"/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гармонич</w:t>
      </w:r>
      <w:r>
        <w:rPr>
          <w:rFonts w:ascii="Times New Roman" w:hAnsi="Times New Roman"/>
          <w:b/>
          <w:i/>
        </w:rPr>
        <w:t>е</w:t>
      </w:r>
      <w:r>
        <w:rPr>
          <w:rFonts w:ascii="Times New Roman" w:hAnsi="Times New Roman"/>
          <w:b/>
          <w:i/>
        </w:rPr>
        <w:t>ского тока или напряжения</w:t>
      </w:r>
    </w:p>
    <w:p w:rsidR="00145565" w:rsidRPr="009458AD" w:rsidRDefault="00145565" w:rsidP="00145565">
      <w:pPr>
        <w:pStyle w:val="a5"/>
        <w:ind w:firstLine="720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</w:rPr>
        <w:t>Эта задача легко решается отображением временной зависимости воздействия относительно характеристики элемента.</w: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Пример 11.</w:t>
      </w:r>
      <w:r w:rsidR="00C231E8">
        <w:rPr>
          <w:rFonts w:ascii="Times New Roman" w:hAnsi="Times New Roman"/>
          <w:b/>
        </w:rPr>
        <w:t>8</w:t>
      </w:r>
    </w:p>
    <w:p w:rsidR="00145565" w:rsidRPr="00A7756A" w:rsidRDefault="00145565" w:rsidP="0014556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схеме с идеальной нелинейной индуктивностью (рис. 11.28,б), </w:t>
      </w:r>
      <w:r w:rsidRPr="00B924F2">
        <w:rPr>
          <w:rFonts w:ascii="Times New Roman" w:hAnsi="Times New Roman"/>
          <w:i/>
        </w:rPr>
        <w:t>известн</w:t>
      </w:r>
      <w:r>
        <w:rPr>
          <w:rFonts w:ascii="Times New Roman" w:hAnsi="Times New Roman"/>
          <w:i/>
        </w:rPr>
        <w:t>ы</w:t>
      </w:r>
      <w:r>
        <w:rPr>
          <w:rFonts w:ascii="Times New Roman" w:hAnsi="Times New Roman"/>
        </w:rPr>
        <w:t xml:space="preserve"> веберамперная характеристика (ВбАХ) катушки и ток исто</w:t>
      </w:r>
      <w:r>
        <w:rPr>
          <w:rFonts w:ascii="Times New Roman" w:hAnsi="Times New Roman"/>
        </w:rPr>
        <w:t>ч</w:t>
      </w:r>
      <w:r>
        <w:rPr>
          <w:rFonts w:ascii="Times New Roman" w:hAnsi="Times New Roman"/>
        </w:rPr>
        <w:t xml:space="preserve">ника </w:t>
      </w:r>
      <w:r>
        <w:rPr>
          <w:rFonts w:ascii="Times New Roman" w:hAnsi="Times New Roman"/>
          <w:position w:val="-12"/>
        </w:rPr>
        <w:object w:dxaOrig="1939" w:dyaOrig="380">
          <v:shape id="_x0000_i1157" type="#_x0000_t75" style="width:96.75pt;height:18.75pt" o:ole="" fillcolor="window">
            <v:imagedata r:id="rId258" o:title=""/>
          </v:shape>
          <o:OLEObject Type="Embed" ProgID="Equation.3" ShapeID="_x0000_i1157" DrawAspect="Content" ObjectID="_1545727879" r:id="rId259"/>
        </w:object>
      </w:r>
      <w:r>
        <w:rPr>
          <w:rFonts w:ascii="Times New Roman" w:hAnsi="Times New Roman"/>
        </w:rPr>
        <w:t>.</w:t>
      </w:r>
      <w:r w:rsidRPr="00A7756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Обе зависимости показаны на рис. 11.28,а.</w:t>
      </w:r>
    </w:p>
    <w:p w:rsidR="00145565" w:rsidRDefault="00145565" w:rsidP="00145565">
      <w:pPr>
        <w:pStyle w:val="a5"/>
        <w:ind w:firstLine="709"/>
        <w:jc w:val="both"/>
        <w:rPr>
          <w:rFonts w:ascii="Times New Roman" w:hAnsi="Times New Roman"/>
        </w:rPr>
      </w:pPr>
      <w:r w:rsidRPr="00D45493">
        <w:rPr>
          <w:rFonts w:ascii="Times New Roman" w:hAnsi="Times New Roman"/>
          <w:i/>
        </w:rPr>
        <w:t>Построить</w:t>
      </w:r>
      <w:r>
        <w:rPr>
          <w:rFonts w:ascii="Times New Roman" w:hAnsi="Times New Roman"/>
        </w:rPr>
        <w:t xml:space="preserve"> зависимость </w:t>
      </w:r>
      <w:r>
        <w:rPr>
          <w:rFonts w:ascii="Times New Roman" w:hAnsi="Times New Roman"/>
          <w:szCs w:val="28"/>
        </w:rPr>
        <w:sym w:font="Symbol" w:char="0079"/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  <w:lang w:val="en-US"/>
        </w:rPr>
        <w:t>t</w:t>
      </w:r>
      <w:r>
        <w:rPr>
          <w:rFonts w:ascii="Times New Roman" w:hAnsi="Times New Roman"/>
        </w:rPr>
        <w:t>).</w: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Решение</w: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Задавшись определенным значени</w:t>
      </w:r>
      <w:r w:rsidR="00C231E8"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м  </w:t>
      </w:r>
      <w:r>
        <w:rPr>
          <w:rFonts w:ascii="Times New Roman" w:hAnsi="Times New Roman"/>
          <w:i/>
          <w:lang w:val="en-US"/>
        </w:rPr>
        <w:t>t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 xml:space="preserve"> (например,  </w:t>
      </w:r>
      <w:r w:rsidR="001342AD" w:rsidRPr="001342AD">
        <w:rPr>
          <w:rFonts w:ascii="Times New Roman" w:hAnsi="Times New Roman"/>
          <w:position w:val="-12"/>
        </w:rPr>
        <w:object w:dxaOrig="499" w:dyaOrig="380">
          <v:shape id="_x0000_i1158" type="#_x0000_t75" style="width:24.75pt;height:18.75pt" o:ole="">
            <v:imagedata r:id="rId260" o:title=""/>
          </v:shape>
          <o:OLEObject Type="Embed" ProgID="Equation.DSMT4" ShapeID="_x0000_i1158" DrawAspect="Content" ObjectID="_1545727880" r:id="rId261"/>
        </w:object>
      </w:r>
      <w:r>
        <w:rPr>
          <w:rFonts w:ascii="Times New Roman" w:hAnsi="Times New Roman"/>
        </w:rPr>
        <w:t>), по кр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 xml:space="preserve">вой  </w:t>
      </w:r>
      <w:r w:rsidR="00B35EC4" w:rsidRPr="00B35EC4">
        <w:rPr>
          <w:rFonts w:ascii="Times New Roman" w:hAnsi="Times New Roman"/>
          <w:position w:val="-12"/>
        </w:rPr>
        <w:object w:dxaOrig="440" w:dyaOrig="360">
          <v:shape id="_x0000_i1159" type="#_x0000_t75" style="width:21.75pt;height:18pt" o:ole="">
            <v:imagedata r:id="rId262" o:title=""/>
          </v:shape>
          <o:OLEObject Type="Embed" ProgID="Equation.DSMT4" ShapeID="_x0000_i1159" DrawAspect="Content" ObjectID="_1545727881" r:id="rId263"/>
        </w:object>
      </w:r>
      <w:r>
        <w:rPr>
          <w:rFonts w:ascii="Times New Roman" w:hAnsi="Times New Roman"/>
        </w:rPr>
        <w:t xml:space="preserve">  находим соответствующее значение  </w:t>
      </w:r>
      <w:r>
        <w:rPr>
          <w:rFonts w:ascii="Times New Roman" w:hAnsi="Times New Roman"/>
          <w:i/>
          <w:lang w:val="en-US"/>
        </w:rPr>
        <w:t>i</w:t>
      </w:r>
      <w:r>
        <w:rPr>
          <w:rFonts w:ascii="Times New Roman" w:hAnsi="Times New Roman"/>
        </w:rPr>
        <w:t>, затем по  ВбАХ  опр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деляем  </w:t>
      </w:r>
      <w:r>
        <w:rPr>
          <w:rFonts w:ascii="Times New Roman" w:hAnsi="Times New Roman"/>
        </w:rPr>
        <w:sym w:font="Symbol" w:char="0079"/>
      </w:r>
      <w:r>
        <w:rPr>
          <w:rFonts w:ascii="Times New Roman" w:hAnsi="Times New Roman"/>
        </w:rPr>
        <w:t xml:space="preserve">  и в осях  </w:t>
      </w:r>
      <w:r>
        <w:rPr>
          <w:rFonts w:ascii="Times New Roman" w:hAnsi="Times New Roman"/>
          <w:szCs w:val="28"/>
        </w:rPr>
        <w:sym w:font="Symbol" w:char="0079"/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  <w:lang w:val="en-US"/>
        </w:rPr>
        <w:t>t</w:t>
      </w:r>
      <w:r>
        <w:rPr>
          <w:rFonts w:ascii="Times New Roman" w:hAnsi="Times New Roman"/>
        </w:rPr>
        <w:t>)  отмечаем его для этого же момента времени. Повторяем эту операцию необходимое количество раз для других м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ментов времени (</w:t>
      </w:r>
      <w:r w:rsidR="001342AD" w:rsidRPr="001342AD">
        <w:rPr>
          <w:rFonts w:ascii="Times New Roman" w:hAnsi="Times New Roman"/>
          <w:position w:val="-12"/>
        </w:rPr>
        <w:object w:dxaOrig="499" w:dyaOrig="380">
          <v:shape id="_x0000_i1160" type="#_x0000_t75" style="width:24.75pt;height:18.75pt" o:ole="">
            <v:imagedata r:id="rId264" o:title=""/>
          </v:shape>
          <o:OLEObject Type="Embed" ProgID="Equation.DSMT4" ShapeID="_x0000_i1160" DrawAspect="Content" ObjectID="_1545727882" r:id="rId265"/>
        </w:object>
      </w:r>
      <w:r w:rsidR="001342A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 т.</w:t>
      </w:r>
      <w:r w:rsidR="001342A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д.) и</w:t>
      </w:r>
      <w:r w:rsidR="001342AD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соединив плавной кривой отмеченные точки, п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лучаем  </w:t>
      </w:r>
      <w:r w:rsidRPr="00D45493">
        <w:rPr>
          <w:rFonts w:ascii="Times New Roman" w:hAnsi="Times New Roman"/>
          <w:position w:val="-12"/>
        </w:rPr>
        <w:object w:dxaOrig="563" w:dyaOrig="359">
          <v:shape id="_x0000_i1161" type="#_x0000_t75" style="width:27.75pt;height:18pt" o:ole="">
            <v:imagedata r:id="rId266" o:title=""/>
          </v:shape>
          <o:OLEObject Type="Embed" ProgID="Equation.3" ShapeID="_x0000_i1161" DrawAspect="Content" ObjectID="_1545727883" r:id="rId267"/>
        </w:object>
      </w:r>
      <w:r>
        <w:rPr>
          <w:rFonts w:ascii="Times New Roman" w:hAnsi="Times New Roman"/>
        </w:rPr>
        <w:t xml:space="preserve">  (рис. 11.28,а).</w:t>
      </w:r>
    </w:p>
    <w:p w:rsidR="00145565" w:rsidRDefault="00846995" w:rsidP="00145565">
      <w:pPr>
        <w:pStyle w:val="a5"/>
        <w:jc w:val="center"/>
        <w:rPr>
          <w:rFonts w:ascii="Times New Roman" w:hAnsi="Times New Roman"/>
        </w:rPr>
      </w:pPr>
      <w:r>
        <w:object w:dxaOrig="5497" w:dyaOrig="5084">
          <v:shape id="_x0000_i1162" type="#_x0000_t75" style="width:274.5pt;height:254.25pt" o:ole="">
            <v:imagedata r:id="rId268" o:title=""/>
          </v:shape>
          <o:OLEObject Type="Embed" ProgID="Visio.Drawing.6" ShapeID="_x0000_i1162" DrawAspect="Content" ObjectID="_1545727884" r:id="rId269"/>
        </w:objec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Нетрудно заметить, что реакция нелинейного элемента, характ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ристика которого симметрична относительно начала координат, оказ</w:t>
      </w:r>
      <w:r>
        <w:rPr>
          <w:rFonts w:ascii="Times New Roman" w:hAnsi="Times New Roman"/>
        </w:rPr>
        <w:t>ы</w:t>
      </w:r>
      <w:r>
        <w:rPr>
          <w:rFonts w:ascii="Times New Roman" w:hAnsi="Times New Roman"/>
        </w:rPr>
        <w:t>вается симметричной относительно оси абсцисс. Ее разложение в ряд Фурье содержит только нечетные гармоники.</w: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Ограничившись учетом лишь первой и третьей гармоник, можно записать выражение потокосцепления, кривая которого приплюснута вдоль оси потокосцепления по сравнению с синусоидой, в виде </w:t>
      </w:r>
    </w:p>
    <w:p w:rsidR="00EF33C4" w:rsidRDefault="00145565" w:rsidP="00EF33C4">
      <w:pPr>
        <w:pStyle w:val="a5"/>
        <w:jc w:val="center"/>
        <w:rPr>
          <w:rFonts w:ascii="Times New Roman" w:hAnsi="Times New Roman"/>
        </w:rPr>
      </w:pPr>
      <w:r w:rsidRPr="00D45493">
        <w:rPr>
          <w:rFonts w:ascii="Times New Roman" w:hAnsi="Times New Roman"/>
          <w:position w:val="-12"/>
        </w:rPr>
        <w:object w:dxaOrig="4016" w:dyaOrig="380">
          <v:shape id="_x0000_i1163" type="#_x0000_t75" style="width:201pt;height:18.75pt" o:ole="" fillcolor="window">
            <v:imagedata r:id="rId270" o:title=""/>
          </v:shape>
          <o:OLEObject Type="Embed" ProgID="Equation.3" ShapeID="_x0000_i1163" DrawAspect="Content" ObjectID="_1545727885" r:id="rId271"/>
        </w:object>
      </w:r>
      <w:r>
        <w:rPr>
          <w:rFonts w:ascii="Times New Roman" w:hAnsi="Times New Roman"/>
        </w:rPr>
        <w:t>.</w: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 этом амплитуды гармоник легко найти так называемым </w:t>
      </w:r>
      <w:r>
        <w:rPr>
          <w:rFonts w:ascii="Times New Roman" w:hAnsi="Times New Roman"/>
          <w:i/>
        </w:rPr>
        <w:t>м</w:t>
      </w:r>
      <w:r>
        <w:rPr>
          <w:rFonts w:ascii="Times New Roman" w:hAnsi="Times New Roman"/>
          <w:i/>
        </w:rPr>
        <w:t>е</w:t>
      </w:r>
      <w:r>
        <w:rPr>
          <w:rFonts w:ascii="Times New Roman" w:hAnsi="Times New Roman"/>
          <w:i/>
        </w:rPr>
        <w:t>тодом двух ординат</w:t>
      </w:r>
      <w:r>
        <w:rPr>
          <w:rFonts w:ascii="Times New Roman" w:hAnsi="Times New Roman"/>
        </w:rPr>
        <w:t>. Измерив в моме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</w:rPr>
        <w:t xml:space="preserve">ты времени  </w:t>
      </w:r>
      <w:r>
        <w:rPr>
          <w:rFonts w:ascii="Times New Roman" w:hAnsi="Times New Roman"/>
          <w:position w:val="-28"/>
        </w:rPr>
        <w:object w:dxaOrig="2180" w:dyaOrig="720">
          <v:shape id="_x0000_i1164" type="#_x0000_t75" style="width:108.75pt;height:36pt" o:ole="" fillcolor="window">
            <v:imagedata r:id="rId272" o:title=""/>
          </v:shape>
          <o:OLEObject Type="Embed" ProgID="Equation.3" ShapeID="_x0000_i1164" DrawAspect="Content" ObjectID="_1545727886" r:id="rId273"/>
        </w:object>
      </w:r>
      <w:r>
        <w:rPr>
          <w:rFonts w:ascii="Times New Roman" w:hAnsi="Times New Roman"/>
        </w:rPr>
        <w:t xml:space="preserve"> значения  </w:t>
      </w:r>
      <w:r>
        <w:rPr>
          <w:rFonts w:ascii="Times New Roman" w:hAnsi="Times New Roman"/>
          <w:position w:val="-12"/>
        </w:rPr>
        <w:object w:dxaOrig="3260" w:dyaOrig="380">
          <v:shape id="_x0000_i1165" type="#_x0000_t75" style="width:162.75pt;height:18.75pt" o:ole="">
            <v:imagedata r:id="rId274" o:title=""/>
          </v:shape>
          <o:OLEObject Type="Embed" ProgID="Equation.3" ShapeID="_x0000_i1165" DrawAspect="Content" ObjectID="_1545727887" r:id="rId275"/>
        </w:object>
      </w:r>
      <w:r>
        <w:rPr>
          <w:rFonts w:ascii="Times New Roman" w:hAnsi="Times New Roman"/>
        </w:rPr>
        <w:t>, можно записать</w:t>
      </w:r>
    </w:p>
    <w:p w:rsidR="00145565" w:rsidRDefault="00145565" w:rsidP="00145565">
      <w:pPr>
        <w:pStyle w:val="a5"/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  <w:position w:val="-36"/>
        </w:rPr>
        <w:object w:dxaOrig="7020" w:dyaOrig="860">
          <v:shape id="_x0000_i1166" type="#_x0000_t75" style="width:351pt;height:42.75pt" o:ole="" fillcolor="window">
            <v:imagedata r:id="rId276" o:title=""/>
          </v:shape>
          <o:OLEObject Type="Embed" ProgID="Equation.3" ShapeID="_x0000_i1166" DrawAspect="Content" ObjectID="_1545727888" r:id="rId277"/>
        </w:objec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Отсюда </w:t>
      </w:r>
      <w:r>
        <w:rPr>
          <w:rFonts w:ascii="Times New Roman" w:hAnsi="Times New Roman"/>
          <w:position w:val="-12"/>
        </w:rPr>
        <w:object w:dxaOrig="4240" w:dyaOrig="440">
          <v:shape id="_x0000_i1167" type="#_x0000_t75" style="width:212.25pt;height:21.75pt" o:ole="" fillcolor="window">
            <v:imagedata r:id="rId278" o:title=""/>
          </v:shape>
          <o:OLEObject Type="Embed" ProgID="Equation.3" ShapeID="_x0000_i1167" DrawAspect="Content" ObjectID="_1545727889" r:id="rId279"/>
        </w:object>
      </w:r>
    </w:p>
    <w:p w:rsidR="00145565" w:rsidRDefault="00145565" w:rsidP="0014556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Напряжение на зажимах катушки вычисляется по закону электр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магнитной индукции:</w:t>
      </w:r>
    </w:p>
    <w:p w:rsidR="00145565" w:rsidRDefault="00145565" w:rsidP="00145565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  <w:position w:val="-28"/>
        </w:rPr>
        <w:object w:dxaOrig="4720" w:dyaOrig="720">
          <v:shape id="_x0000_i1168" type="#_x0000_t75" style="width:236.25pt;height:36pt" o:ole="" fillcolor="window">
            <v:imagedata r:id="rId280" o:title=""/>
          </v:shape>
          <o:OLEObject Type="Embed" ProgID="Equation.3" ShapeID="_x0000_i1168" DrawAspect="Content" ObjectID="_1545727890" r:id="rId281"/>
        </w:object>
      </w:r>
      <w:r>
        <w:rPr>
          <w:rFonts w:ascii="Times New Roman" w:hAnsi="Times New Roman"/>
        </w:rPr>
        <w:t>,</w:t>
      </w:r>
    </w:p>
    <w:p w:rsidR="00145565" w:rsidRDefault="00145565" w:rsidP="00145565">
      <w:pPr>
        <w:pStyle w:val="a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 </w:t>
      </w:r>
      <w:r>
        <w:rPr>
          <w:rFonts w:ascii="Times New Roman" w:hAnsi="Times New Roman"/>
          <w:position w:val="-12"/>
        </w:rPr>
        <w:object w:dxaOrig="3540" w:dyaOrig="380">
          <v:shape id="_x0000_i1169" type="#_x0000_t75" style="width:177pt;height:18.75pt" o:ole="" fillcolor="window">
            <v:imagedata r:id="rId282" o:title=""/>
          </v:shape>
          <o:OLEObject Type="Embed" ProgID="Equation.3" ShapeID="_x0000_i1169" DrawAspect="Content" ObjectID="_1545727891" r:id="rId283"/>
        </w:object>
      </w:r>
      <w:r>
        <w:rPr>
          <w:rFonts w:ascii="Times New Roman" w:hAnsi="Times New Roman"/>
        </w:rPr>
        <w:t>.</w:t>
      </w:r>
    </w:p>
    <w:p w:rsidR="00145565" w:rsidRDefault="00145565" w:rsidP="00145565">
      <w:pPr>
        <w:pStyle w:val="a5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Появление в напряжении третьей гармоники позволяет использ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вать катушку индуктивности (или трансформатор) в режиме насыщения сердечника для утроения частоты.</w:t>
      </w:r>
    </w:p>
    <w:p w:rsidR="00C57640" w:rsidRDefault="00C57640" w:rsidP="00C57640">
      <w:pPr>
        <w:pStyle w:val="a5"/>
        <w:ind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Пример </w:t>
      </w:r>
      <w:r w:rsidR="001C127B">
        <w:rPr>
          <w:rFonts w:ascii="Times New Roman" w:hAnsi="Times New Roman"/>
          <w:b/>
        </w:rPr>
        <w:t>11</w:t>
      </w:r>
      <w:r>
        <w:rPr>
          <w:rFonts w:ascii="Times New Roman" w:hAnsi="Times New Roman"/>
          <w:b/>
        </w:rPr>
        <w:t>.</w:t>
      </w:r>
      <w:r w:rsidR="001C127B">
        <w:rPr>
          <w:rFonts w:ascii="Times New Roman" w:hAnsi="Times New Roman"/>
          <w:b/>
        </w:rPr>
        <w:t>9</w:t>
      </w:r>
    </w:p>
    <w:p w:rsidR="006E7BA4" w:rsidRDefault="00C57640" w:rsidP="00C57640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Известно</w:t>
      </w:r>
      <w:r>
        <w:rPr>
          <w:rFonts w:ascii="Times New Roman" w:hAnsi="Times New Roman"/>
        </w:rPr>
        <w:t xml:space="preserve"> напряжение на зажимах нелинейной индуктивности </w:t>
      </w:r>
      <w:r>
        <w:rPr>
          <w:rFonts w:ascii="Times New Roman" w:hAnsi="Times New Roman"/>
          <w:position w:val="-12"/>
        </w:rPr>
        <w:object w:dxaOrig="2079" w:dyaOrig="380">
          <v:shape id="_x0000_i1170" type="#_x0000_t75" style="width:104.25pt;height:18.75pt" o:ole="">
            <v:imagedata r:id="rId284" o:title=""/>
          </v:shape>
          <o:OLEObject Type="Embed" ProgID="Equation.3" ShapeID="_x0000_i1170" DrawAspect="Content" ObjectID="_1545727892" r:id="rId285"/>
        </w:object>
      </w:r>
      <w:r>
        <w:rPr>
          <w:rFonts w:ascii="Times New Roman" w:hAnsi="Times New Roman"/>
        </w:rPr>
        <w:t>.</w:t>
      </w:r>
    </w:p>
    <w:p w:rsidR="00C57640" w:rsidRDefault="00C57640" w:rsidP="00C57640">
      <w:pPr>
        <w:pStyle w:val="a5"/>
        <w:ind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Определить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  <w:lang w:val="en-US"/>
        </w:rPr>
        <w:t>i</w:t>
      </w:r>
      <w:r>
        <w:rPr>
          <w:rFonts w:ascii="Times New Roman" w:hAnsi="Times New Roman"/>
          <w:i/>
        </w:rPr>
        <w:t>(</w:t>
      </w:r>
      <w:r>
        <w:rPr>
          <w:rFonts w:ascii="Times New Roman" w:hAnsi="Times New Roman"/>
          <w:i/>
          <w:lang w:val="en-US"/>
        </w:rPr>
        <w:t>t</w:t>
      </w:r>
      <w:r>
        <w:rPr>
          <w:rFonts w:ascii="Times New Roman" w:hAnsi="Times New Roman"/>
          <w:i/>
        </w:rPr>
        <w:t>).</w:t>
      </w:r>
    </w:p>
    <w:p w:rsidR="006E7BA4" w:rsidRDefault="006E7BA4" w:rsidP="00C57640">
      <w:pPr>
        <w:pStyle w:val="a5"/>
        <w:ind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Решение</w:t>
      </w:r>
    </w:p>
    <w:p w:rsidR="00C57640" w:rsidRDefault="00C57640" w:rsidP="00C57640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Найдем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потокосцепление</w:t>
      </w:r>
    </w:p>
    <w:p w:rsidR="00C57640" w:rsidRDefault="00C57640" w:rsidP="00C57640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  <w:position w:val="-14"/>
        </w:rPr>
        <w:object w:dxaOrig="5680" w:dyaOrig="420">
          <v:shape id="_x0000_i1171" type="#_x0000_t75" style="width:283.5pt;height:21pt" o:ole="" fillcolor="window">
            <v:imagedata r:id="rId286" o:title=""/>
          </v:shape>
          <o:OLEObject Type="Embed" ProgID="Equation.3" ShapeID="_x0000_i1171" DrawAspect="Content" ObjectID="_1545727893" r:id="rId287"/>
        </w:object>
      </w:r>
    </w:p>
    <w:p w:rsidR="00846995" w:rsidRDefault="00C57640" w:rsidP="00E60AB3">
      <w:pPr>
        <w:pStyle w:val="a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 затем посредством отображения кривой </w:t>
      </w:r>
      <w:r>
        <w:rPr>
          <w:rFonts w:ascii="Times New Roman" w:hAnsi="Times New Roman"/>
          <w:position w:val="-12"/>
        </w:rPr>
        <w:object w:dxaOrig="560" w:dyaOrig="360">
          <v:shape id="_x0000_i1172" type="#_x0000_t75" style="width:27.75pt;height:18pt" o:ole="" fillcolor="window">
            <v:imagedata r:id="rId288" o:title=""/>
          </v:shape>
          <o:OLEObject Type="Embed" ProgID="Equation.3" ShapeID="_x0000_i1172" DrawAspect="Content" ObjectID="_1545727894" r:id="rId289"/>
        </w:object>
      </w:r>
      <w:r>
        <w:rPr>
          <w:rFonts w:ascii="Times New Roman" w:hAnsi="Times New Roman"/>
        </w:rPr>
        <w:t xml:space="preserve"> относительно ВбАХ</w:t>
      </w:r>
      <w:r w:rsidR="00B35EC4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(рис. 11.29) построим зависимость </w:t>
      </w:r>
      <w:r w:rsidR="00B35EC4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>i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t</w:t>
      </w:r>
      <w:r>
        <w:rPr>
          <w:rFonts w:ascii="Times New Roman" w:hAnsi="Times New Roman"/>
        </w:rPr>
        <w:t>).</w:t>
      </w:r>
    </w:p>
    <w:p w:rsidR="00846995" w:rsidRDefault="00846995" w:rsidP="00846995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данном случае реакция цепи  </w:t>
      </w:r>
      <w:r>
        <w:rPr>
          <w:rFonts w:ascii="Times New Roman" w:hAnsi="Times New Roman"/>
          <w:i/>
        </w:rPr>
        <w:t>i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t</w:t>
      </w:r>
      <w:r>
        <w:rPr>
          <w:rFonts w:ascii="Times New Roman" w:hAnsi="Times New Roman"/>
        </w:rPr>
        <w:t xml:space="preserve">) </w:t>
      </w:r>
      <w:r w:rsidRPr="004B026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на синусоидальное воздейс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вие </w:t>
      </w:r>
      <w:r>
        <w:rPr>
          <w:rFonts w:ascii="Times New Roman" w:hAnsi="Times New Roman"/>
          <w:position w:val="-12"/>
        </w:rPr>
        <w:object w:dxaOrig="560" w:dyaOrig="360">
          <v:shape id="_x0000_i1173" type="#_x0000_t75" style="width:27.75pt;height:18pt" o:ole="" fillcolor="window">
            <v:imagedata r:id="rId290" o:title=""/>
          </v:shape>
          <o:OLEObject Type="Embed" ProgID="Equation.3" ShapeID="_x0000_i1173" DrawAspect="Content" ObjectID="_1545727895" r:id="rId291"/>
        </w:object>
      </w:r>
      <w:r>
        <w:rPr>
          <w:rFonts w:ascii="Times New Roman" w:hAnsi="Times New Roman"/>
        </w:rPr>
        <w:t xml:space="preserve"> получается более вытянутой вдоль оси тока по сравнению с синусоидой. Поэтому при аппро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</w:rPr>
        <w:t>симации этой кривой по методу двух ординат ее аналитическое выр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жение следует записать в виде</w:t>
      </w:r>
    </w:p>
    <w:p w:rsidR="00846995" w:rsidRDefault="00846995" w:rsidP="00846995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  <w:position w:val="-12"/>
        </w:rPr>
        <w:object w:dxaOrig="3640" w:dyaOrig="380">
          <v:shape id="_x0000_i1174" type="#_x0000_t75" style="width:182.25pt;height:18.75pt" o:ole="" fillcolor="window">
            <v:imagedata r:id="rId292" o:title=""/>
          </v:shape>
          <o:OLEObject Type="Embed" ProgID="Equation.3" ShapeID="_x0000_i1174" DrawAspect="Content" ObjectID="_1545727896" r:id="rId293"/>
        </w:object>
      </w:r>
      <w:r>
        <w:rPr>
          <w:rFonts w:ascii="Times New Roman" w:hAnsi="Times New Roman"/>
        </w:rPr>
        <w:t>.</w:t>
      </w:r>
    </w:p>
    <w:p w:rsidR="00C57640" w:rsidRDefault="00C57640" w:rsidP="00C57640">
      <w:pPr>
        <w:pStyle w:val="a5"/>
        <w:jc w:val="both"/>
        <w:rPr>
          <w:rFonts w:ascii="Times New Roman" w:hAnsi="Times New Roman"/>
        </w:rPr>
      </w:pPr>
    </w:p>
    <w:p w:rsidR="00DE0443" w:rsidRDefault="00DE0443" w:rsidP="00C57640">
      <w:pPr>
        <w:pStyle w:val="a5"/>
        <w:jc w:val="center"/>
        <w:rPr>
          <w:rFonts w:ascii="Times New Roman" w:hAnsi="Times New Roman"/>
        </w:rPr>
      </w:pPr>
      <w:r>
        <w:object w:dxaOrig="6094" w:dyaOrig="5152">
          <v:shape id="_x0000_i1175" type="#_x0000_t75" style="width:304.5pt;height:257.25pt" o:ole="">
            <v:imagedata r:id="rId294" o:title=""/>
          </v:shape>
          <o:OLEObject Type="Embed" ProgID="Visio.Drawing.6" ShapeID="_x0000_i1175" DrawAspect="Content" ObjectID="_1545727897" r:id="rId295"/>
        </w:object>
      </w:r>
    </w:p>
    <w:p w:rsidR="0075546F" w:rsidRDefault="0075546F" w:rsidP="0075546F">
      <w:pPr>
        <w:pStyle w:val="a5"/>
        <w:ind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Пример 11.</w:t>
      </w:r>
      <w:r w:rsidR="00C57640">
        <w:rPr>
          <w:rFonts w:ascii="Times New Roman" w:hAnsi="Times New Roman"/>
          <w:b/>
        </w:rPr>
        <w:t>10</w:t>
      </w:r>
    </w:p>
    <w:p w:rsidR="0075546F" w:rsidRDefault="0075546F" w:rsidP="0075546F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ВбАХ катушки с ферромагнитным сердечником </w:t>
      </w:r>
      <w:r w:rsidRPr="00223725">
        <w:rPr>
          <w:rFonts w:ascii="Times New Roman" w:hAnsi="Times New Roman"/>
          <w:i/>
        </w:rPr>
        <w:t>задана</w:t>
      </w:r>
      <w:r>
        <w:rPr>
          <w:rFonts w:ascii="Times New Roman" w:hAnsi="Times New Roman"/>
        </w:rPr>
        <w:t xml:space="preserve"> в виде петли гистерезиса.</w:t>
      </w:r>
    </w:p>
    <w:p w:rsidR="0075546F" w:rsidRDefault="0075546F" w:rsidP="0075546F">
      <w:pPr>
        <w:pStyle w:val="a5"/>
        <w:ind w:firstLine="720"/>
        <w:jc w:val="both"/>
        <w:rPr>
          <w:rFonts w:ascii="Times New Roman" w:hAnsi="Times New Roman"/>
        </w:rPr>
      </w:pPr>
      <w:r w:rsidRPr="007B7540">
        <w:rPr>
          <w:rFonts w:ascii="Times New Roman" w:hAnsi="Times New Roman"/>
          <w:i/>
        </w:rPr>
        <w:t>Определить</w:t>
      </w:r>
      <w:r>
        <w:rPr>
          <w:rFonts w:ascii="Times New Roman" w:hAnsi="Times New Roman"/>
        </w:rPr>
        <w:t xml:space="preserve"> в условиях предыдущего примера ток.</w:t>
      </w:r>
    </w:p>
    <w:p w:rsidR="00025F52" w:rsidRDefault="00025F52" w:rsidP="00025F52">
      <w:pPr>
        <w:pStyle w:val="a5"/>
        <w:ind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Решение</w:t>
      </w:r>
    </w:p>
    <w:p w:rsidR="00025F52" w:rsidRDefault="00025F52" w:rsidP="00025F52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После построения подобного предыдущему примеру окажется, что кривая </w:t>
      </w:r>
      <w:r>
        <w:rPr>
          <w:rFonts w:ascii="Times New Roman" w:hAnsi="Times New Roman"/>
          <w:i/>
        </w:rPr>
        <w:t>i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t</w:t>
      </w:r>
      <w:r>
        <w:rPr>
          <w:rFonts w:ascii="Times New Roman" w:hAnsi="Times New Roman"/>
        </w:rPr>
        <w:t>) не проходит через начало координат, хотя и остается симметричной относительно оси времени (рис. 11.3</w:t>
      </w:r>
      <w:r w:rsidR="00DE0443">
        <w:rPr>
          <w:rFonts w:ascii="Times New Roman" w:hAnsi="Times New Roman"/>
        </w:rPr>
        <w:t>0</w:t>
      </w:r>
      <w:r>
        <w:rPr>
          <w:rFonts w:ascii="Times New Roman" w:hAnsi="Times New Roman"/>
        </w:rPr>
        <w:t>).</w:t>
      </w:r>
    </w:p>
    <w:p w:rsidR="00025F52" w:rsidRDefault="00551859" w:rsidP="00025F52">
      <w:pPr>
        <w:pStyle w:val="a5"/>
        <w:jc w:val="center"/>
      </w:pPr>
      <w:r>
        <w:object w:dxaOrig="5513" w:dyaOrig="4407">
          <v:shape id="_x0000_i1176" type="#_x0000_t75" style="width:275.25pt;height:221.25pt" o:ole="">
            <v:imagedata r:id="rId296" o:title=""/>
          </v:shape>
          <o:OLEObject Type="Embed" ProgID="Visio.Drawing.6" ShapeID="_x0000_i1176" DrawAspect="Content" ObjectID="_1545727898" r:id="rId297"/>
        </w:object>
      </w:r>
    </w:p>
    <w:p w:rsidR="00025F52" w:rsidRDefault="00025F52" w:rsidP="00025F52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Если теперь разложить эту зависимость в ряд Фурье, то выясни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 xml:space="preserve">ся, что первая гармоника тока  </w:t>
      </w:r>
      <w:r w:rsidRPr="00F8601B">
        <w:rPr>
          <w:rFonts w:ascii="Times New Roman" w:hAnsi="Times New Roman"/>
          <w:position w:val="-12"/>
        </w:rPr>
        <w:object w:dxaOrig="520" w:dyaOrig="380">
          <v:shape id="_x0000_i1177" type="#_x0000_t75" style="width:26.25pt;height:18.75pt" o:ole="">
            <v:imagedata r:id="rId298" o:title=""/>
          </v:shape>
          <o:OLEObject Type="Embed" ProgID="Equation.DSMT4" ShapeID="_x0000_i1177" DrawAspect="Content" ObjectID="_1545727899" r:id="rId299"/>
        </w:object>
      </w:r>
      <w:r>
        <w:rPr>
          <w:rFonts w:ascii="Times New Roman" w:hAnsi="Times New Roman"/>
        </w:rPr>
        <w:t>, которая показана на рис. 11.3</w:t>
      </w:r>
      <w:r w:rsidR="00DE0443">
        <w:rPr>
          <w:rFonts w:ascii="Times New Roman" w:hAnsi="Times New Roman"/>
        </w:rPr>
        <w:t>1</w:t>
      </w:r>
      <w:r>
        <w:rPr>
          <w:rFonts w:ascii="Times New Roman" w:hAnsi="Times New Roman"/>
        </w:rPr>
        <w:t>,а пунктиром, отстает от к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синусоиды напряжения  </w:t>
      </w:r>
      <w:r>
        <w:rPr>
          <w:rFonts w:ascii="Times New Roman" w:hAnsi="Times New Roman"/>
          <w:i/>
          <w:lang w:val="en-US"/>
        </w:rPr>
        <w:t>u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i/>
        </w:rPr>
        <w:t>t</w:t>
      </w:r>
      <w:r>
        <w:rPr>
          <w:rFonts w:ascii="Times New Roman" w:hAnsi="Times New Roman"/>
        </w:rPr>
        <w:t xml:space="preserve">)  на угол  </w:t>
      </w:r>
      <w:r w:rsidRPr="0018534C">
        <w:rPr>
          <w:rFonts w:ascii="Times New Roman" w:hAnsi="Times New Roman"/>
          <w:position w:val="-12"/>
        </w:rPr>
        <w:object w:dxaOrig="900" w:dyaOrig="380">
          <v:shape id="_x0000_i1178" type="#_x0000_t75" style="width:45pt;height:18.75pt" o:ole="">
            <v:imagedata r:id="rId300" o:title=""/>
          </v:shape>
          <o:OLEObject Type="Embed" ProgID="Equation.DSMT4" ShapeID="_x0000_i1178" DrawAspect="Content" ObjectID="_1545727900" r:id="rId301"/>
        </w:object>
      </w:r>
      <w:r>
        <w:rPr>
          <w:rFonts w:ascii="Times New Roman" w:hAnsi="Times New Roman"/>
        </w:rPr>
        <w:t>.</w:t>
      </w:r>
    </w:p>
    <w:tbl>
      <w:tblPr>
        <w:tblStyle w:val="a9"/>
        <w:tblW w:w="90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4347"/>
        <w:gridCol w:w="4709"/>
      </w:tblGrid>
      <w:tr w:rsidR="00250061">
        <w:trPr>
          <w:trHeight w:val="3950"/>
        </w:trPr>
        <w:tc>
          <w:tcPr>
            <w:tcW w:w="4347" w:type="dxa"/>
            <w:shd w:val="clear" w:color="auto" w:fill="auto"/>
          </w:tcPr>
          <w:p w:rsidR="00250061" w:rsidRDefault="00250061" w:rsidP="00250061">
            <w:pPr>
              <w:pStyle w:val="a5"/>
              <w:ind w:left="-108" w:right="-81" w:firstLine="72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lastRenderedPageBreak/>
              <w:t>Это означает, что в серде</w:t>
            </w:r>
            <w:r>
              <w:rPr>
                <w:rFonts w:ascii="Times New Roman" w:hAnsi="Times New Roman"/>
              </w:rPr>
              <w:t>ч</w:t>
            </w:r>
            <w:r>
              <w:rPr>
                <w:rFonts w:ascii="Times New Roman" w:hAnsi="Times New Roman"/>
              </w:rPr>
              <w:t>нике даже идеальной (с пренебр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жимо малыми потерями в обмотке) нелинейной катушки индуктивн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сти существуют тепл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вые потери за счет явления гист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резиса, которые должны быть отражены в схеме замещения нелинейным сопроти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</w:rPr>
              <w:t>лением (рис. 11.31,б). Это сопр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тивление может учитывать также потери на ви</w:t>
            </w:r>
            <w:r>
              <w:rPr>
                <w:rFonts w:ascii="Times New Roman" w:hAnsi="Times New Roman"/>
              </w:rPr>
              <w:t>х</w:t>
            </w:r>
            <w:r>
              <w:rPr>
                <w:rFonts w:ascii="Times New Roman" w:hAnsi="Times New Roman"/>
              </w:rPr>
              <w:t>ревые токи.</w:t>
            </w:r>
          </w:p>
        </w:tc>
        <w:tc>
          <w:tcPr>
            <w:tcW w:w="4709" w:type="dxa"/>
            <w:shd w:val="clear" w:color="auto" w:fill="auto"/>
          </w:tcPr>
          <w:p w:rsidR="00250061" w:rsidRDefault="00250061" w:rsidP="00250061">
            <w:pPr>
              <w:pStyle w:val="a5"/>
              <w:rPr>
                <w:rFonts w:ascii="Times New Roman" w:hAnsi="Times New Roman"/>
                <w:b/>
              </w:rPr>
            </w:pPr>
            <w:r>
              <w:object w:dxaOrig="4228" w:dyaOrig="4018">
                <v:shape id="_x0000_i1179" type="#_x0000_t75" style="width:211.5pt;height:201pt" o:ole="">
                  <v:imagedata r:id="rId302" o:title=""/>
                </v:shape>
                <o:OLEObject Type="Embed" ProgID="Visio.Drawing.6" ShapeID="_x0000_i1179" DrawAspect="Content" ObjectID="_1545727901" r:id="rId303"/>
              </w:object>
            </w:r>
          </w:p>
        </w:tc>
      </w:tr>
    </w:tbl>
    <w:p w:rsidR="00250061" w:rsidRDefault="00250061" w:rsidP="00250061">
      <w:pPr>
        <w:pStyle w:val="a5"/>
        <w:ind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Пример 11.11</w:t>
      </w:r>
    </w:p>
    <w:p w:rsidR="00250061" w:rsidRDefault="00250061" w:rsidP="00250061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Дроссель, сердечник которого подмагничивается постоянным т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ком  </w:t>
      </w:r>
      <w:r w:rsidRPr="007824EE">
        <w:rPr>
          <w:rFonts w:ascii="Times New Roman" w:hAnsi="Times New Roman"/>
          <w:position w:val="-12"/>
        </w:rPr>
        <w:object w:dxaOrig="300" w:dyaOrig="380">
          <v:shape id="_x0000_i1180" type="#_x0000_t75" style="width:15pt;height:18.75pt" o:ole="">
            <v:imagedata r:id="rId304" o:title=""/>
          </v:shape>
          <o:OLEObject Type="Embed" ProgID="Equation.DSMT4" ShapeID="_x0000_i1180" DrawAspect="Content" ObjectID="_1545727902" r:id="rId305"/>
        </w:object>
      </w:r>
      <w:r>
        <w:rPr>
          <w:rFonts w:ascii="Times New Roman" w:hAnsi="Times New Roman"/>
        </w:rPr>
        <w:t xml:space="preserve">  (управляемая нелинейная индуктивность на рис. 11.32, а)</w:t>
      </w:r>
      <w:r w:rsidR="00157DB5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по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</w:rPr>
        <w:t xml:space="preserve">ключен к источнику гармонического напряжения  </w:t>
      </w:r>
      <w:r w:rsidRPr="007B7540">
        <w:rPr>
          <w:rFonts w:ascii="Times New Roman" w:hAnsi="Times New Roman"/>
          <w:position w:val="-12"/>
        </w:rPr>
        <w:object w:dxaOrig="2200" w:dyaOrig="380">
          <v:shape id="_x0000_i1181" type="#_x0000_t75" style="width:109.5pt;height:18.75pt" o:ole="">
            <v:imagedata r:id="rId306" o:title=""/>
          </v:shape>
          <o:OLEObject Type="Embed" ProgID="Equation.3" ShapeID="_x0000_i1181" DrawAspect="Content" ObjectID="_1545727903" r:id="rId307"/>
        </w:object>
      </w:r>
      <w:r>
        <w:rPr>
          <w:rFonts w:ascii="Times New Roman" w:hAnsi="Times New Roman"/>
        </w:rPr>
        <w:t>.</w:t>
      </w:r>
    </w:p>
    <w:p w:rsidR="00250061" w:rsidRDefault="00250061" w:rsidP="00250061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</w:rPr>
        <w:t>Найти</w:t>
      </w:r>
      <w:r>
        <w:rPr>
          <w:rFonts w:ascii="Times New Roman" w:hAnsi="Times New Roman"/>
        </w:rPr>
        <w:t xml:space="preserve"> зависимость  </w:t>
      </w:r>
      <w:r>
        <w:rPr>
          <w:rFonts w:ascii="Times New Roman" w:hAnsi="Times New Roman"/>
          <w:i/>
          <w:lang w:val="en-US"/>
        </w:rPr>
        <w:t>i</w:t>
      </w:r>
      <w:r w:rsidRPr="00613AF0">
        <w:rPr>
          <w:rFonts w:ascii="Times New Roman" w:hAnsi="Times New Roman"/>
        </w:rPr>
        <w:t>(</w:t>
      </w:r>
      <w:r>
        <w:rPr>
          <w:rFonts w:ascii="Times New Roman" w:hAnsi="Times New Roman"/>
          <w:i/>
          <w:lang w:val="en-US"/>
        </w:rPr>
        <w:t>t</w:t>
      </w:r>
      <w:r w:rsidRPr="00613AF0">
        <w:rPr>
          <w:rFonts w:ascii="Times New Roman" w:hAnsi="Times New Roman"/>
        </w:rPr>
        <w:t>)</w:t>
      </w:r>
      <w:r>
        <w:rPr>
          <w:rFonts w:ascii="Times New Roman" w:hAnsi="Times New Roman"/>
          <w:i/>
        </w:rPr>
        <w:t xml:space="preserve">  </w:t>
      </w:r>
      <w:r>
        <w:rPr>
          <w:rFonts w:ascii="Times New Roman" w:hAnsi="Times New Roman"/>
        </w:rPr>
        <w:t>при различных значениях управляющего тока.</w:t>
      </w:r>
    </w:p>
    <w:p w:rsidR="00250061" w:rsidRDefault="00250061" w:rsidP="00250061">
      <w:pPr>
        <w:pStyle w:val="a5"/>
        <w:ind w:firstLine="72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Решение</w:t>
      </w:r>
    </w:p>
    <w:p w:rsidR="00250061" w:rsidRDefault="00250061" w:rsidP="00250061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для упрощения анализа пренебречь тепловыми потерями в обмотке с числом витков  </w:t>
      </w:r>
      <w:r w:rsidRPr="007824EE">
        <w:rPr>
          <w:rFonts w:ascii="Times New Roman" w:hAnsi="Times New Roman"/>
          <w:position w:val="-12"/>
        </w:rPr>
        <w:object w:dxaOrig="320" w:dyaOrig="380">
          <v:shape id="_x0000_i1182" type="#_x0000_t75" style="width:15.75pt;height:18.75pt" o:ole="">
            <v:imagedata r:id="rId308" o:title=""/>
          </v:shape>
          <o:OLEObject Type="Embed" ProgID="Equation.DSMT4" ShapeID="_x0000_i1182" DrawAspect="Content" ObjectID="_1545727904" r:id="rId309"/>
        </w:object>
      </w:r>
      <w:r>
        <w:rPr>
          <w:rFonts w:ascii="Times New Roman" w:hAnsi="Times New Roman"/>
        </w:rPr>
        <w:t>, а также магнитными потоками рассе</w:t>
      </w:r>
      <w:r>
        <w:rPr>
          <w:rFonts w:ascii="Times New Roman" w:hAnsi="Times New Roman"/>
        </w:rPr>
        <w:t>я</w:t>
      </w:r>
      <w:r>
        <w:rPr>
          <w:rFonts w:ascii="Times New Roman" w:hAnsi="Times New Roman"/>
        </w:rPr>
        <w:t>ния, то нетрудно найти и переменную составляющую магнитного пот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>ка в сердечнике дросселя:</w:t>
      </w:r>
    </w:p>
    <w:p w:rsidR="00250061" w:rsidRDefault="00250061" w:rsidP="00250061">
      <w:pPr>
        <w:pStyle w:val="a5"/>
        <w:jc w:val="center"/>
        <w:rPr>
          <w:rFonts w:ascii="Times New Roman" w:hAnsi="Times New Roman"/>
        </w:rPr>
      </w:pPr>
      <w:r w:rsidRPr="002F7859">
        <w:rPr>
          <w:rFonts w:ascii="Times New Roman" w:hAnsi="Times New Roman"/>
          <w:position w:val="-34"/>
        </w:rPr>
        <w:object w:dxaOrig="6440" w:dyaOrig="780">
          <v:shape id="_x0000_i1183" type="#_x0000_t75" style="width:321.75pt;height:39pt" o:ole="">
            <v:imagedata r:id="rId310" o:title=""/>
          </v:shape>
          <o:OLEObject Type="Embed" ProgID="Equation.3" ShapeID="_x0000_i1183" DrawAspect="Content" ObjectID="_1545727905" r:id="rId311"/>
        </w:object>
      </w:r>
      <w:r>
        <w:rPr>
          <w:rFonts w:ascii="Times New Roman" w:hAnsi="Times New Roman"/>
        </w:rPr>
        <w:t xml:space="preserve">, где  </w:t>
      </w:r>
      <w:r w:rsidRPr="002F7859">
        <w:rPr>
          <w:rFonts w:ascii="Times New Roman" w:hAnsi="Times New Roman"/>
          <w:position w:val="-28"/>
        </w:rPr>
        <w:object w:dxaOrig="1260" w:dyaOrig="720">
          <v:shape id="_x0000_i1184" type="#_x0000_t75" style="width:63pt;height:36pt" o:ole="">
            <v:imagedata r:id="rId312" o:title=""/>
          </v:shape>
          <o:OLEObject Type="Embed" ProgID="Equation.3" ShapeID="_x0000_i1184" DrawAspect="Content" ObjectID="_1545727906" r:id="rId313"/>
        </w:object>
      </w:r>
      <w:r>
        <w:rPr>
          <w:rFonts w:ascii="Times New Roman" w:hAnsi="Times New Roman"/>
        </w:rPr>
        <w:t>.</w:t>
      </w:r>
    </w:p>
    <w:p w:rsidR="00250061" w:rsidRDefault="00250061" w:rsidP="00250061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 общепринятых допущениях схема замещения магнитной ц</w:t>
      </w:r>
      <w:r>
        <w:rPr>
          <w:rFonts w:ascii="Times New Roman" w:hAnsi="Times New Roman"/>
        </w:rPr>
        <w:t>е</w:t>
      </w:r>
      <w:r>
        <w:rPr>
          <w:rFonts w:ascii="Times New Roman" w:hAnsi="Times New Roman"/>
        </w:rPr>
        <w:t>пи будет иметь вид, показанный на рис. 11.32,б.</w:t>
      </w:r>
    </w:p>
    <w:p w:rsidR="00250061" w:rsidRDefault="00250061" w:rsidP="00250061">
      <w:pPr>
        <w:pStyle w:val="a5"/>
        <w:jc w:val="center"/>
        <w:rPr>
          <w:rFonts w:ascii="Times New Roman" w:hAnsi="Times New Roman"/>
        </w:rPr>
      </w:pPr>
      <w:r>
        <w:object w:dxaOrig="5172" w:dyaOrig="2226">
          <v:shape id="_x0000_i1185" type="#_x0000_t75" style="width:258pt;height:111pt" o:ole="">
            <v:imagedata r:id="rId314" o:title=""/>
          </v:shape>
          <o:OLEObject Type="Embed" ProgID="Visio.Drawing.6" ShapeID="_x0000_i1185" DrawAspect="Content" ObjectID="_1545727907" r:id="rId315"/>
        </w:object>
      </w:r>
    </w:p>
    <w:p w:rsidR="0075546F" w:rsidRDefault="00250061" w:rsidP="007E091E">
      <w:pPr>
        <w:pStyle w:val="a5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ней действуют две МДС – постоянная  </w:t>
      </w:r>
      <w:r w:rsidRPr="007B7540">
        <w:rPr>
          <w:rFonts w:ascii="Times New Roman" w:hAnsi="Times New Roman"/>
          <w:position w:val="-12"/>
        </w:rPr>
        <w:object w:dxaOrig="1200" w:dyaOrig="380">
          <v:shape id="_x0000_i1186" type="#_x0000_t75" style="width:60pt;height:18.75pt" o:ole="">
            <v:imagedata r:id="rId316" o:title=""/>
          </v:shape>
          <o:OLEObject Type="Embed" ProgID="Equation.3" ShapeID="_x0000_i1186" DrawAspect="Content" ObjectID="_1545727908" r:id="rId317"/>
        </w:object>
      </w:r>
      <w:r>
        <w:rPr>
          <w:rFonts w:ascii="Times New Roman" w:hAnsi="Times New Roman"/>
        </w:rPr>
        <w:t xml:space="preserve">  и переменная </w:t>
      </w:r>
      <w:r w:rsidRPr="00613AF0">
        <w:rPr>
          <w:rFonts w:ascii="Times New Roman" w:hAnsi="Times New Roman"/>
          <w:position w:val="-12"/>
        </w:rPr>
        <w:object w:dxaOrig="1080" w:dyaOrig="380">
          <v:shape id="_x0000_i1187" type="#_x0000_t75" style="width:54pt;height:19.5pt" o:ole="">
            <v:imagedata r:id="rId318" o:title=""/>
          </v:shape>
          <o:OLEObject Type="Embed" ProgID="Equation.3" ShapeID="_x0000_i1187" DrawAspect="Content" ObjectID="_1545727909" r:id="rId319"/>
        </w:object>
      </w:r>
      <w:r>
        <w:rPr>
          <w:rFonts w:ascii="Times New Roman" w:hAnsi="Times New Roman"/>
        </w:rPr>
        <w:t>. В нелинейном магнитном сопротивлении протекает магни</w:t>
      </w:r>
      <w:r>
        <w:rPr>
          <w:rFonts w:ascii="Times New Roman" w:hAnsi="Times New Roman"/>
        </w:rPr>
        <w:t>т</w:t>
      </w:r>
      <w:r>
        <w:rPr>
          <w:rFonts w:ascii="Times New Roman" w:hAnsi="Times New Roman"/>
        </w:rPr>
        <w:t>ный поток, который может быть представлен в виде суммы двух соста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</w:rPr>
        <w:t xml:space="preserve">ляющих  </w:t>
      </w:r>
      <w:r w:rsidRPr="007B7540">
        <w:rPr>
          <w:rFonts w:ascii="Times New Roman" w:hAnsi="Times New Roman"/>
          <w:position w:val="-12"/>
        </w:rPr>
        <w:object w:dxaOrig="2120" w:dyaOrig="380">
          <v:shape id="_x0000_i1188" type="#_x0000_t75" style="width:105.75pt;height:18.75pt" o:ole="">
            <v:imagedata r:id="rId320" o:title=""/>
          </v:shape>
          <o:OLEObject Type="Embed" ProgID="Equation.3" ShapeID="_x0000_i1188" DrawAspect="Content" ObjectID="_1545727910" r:id="rId321"/>
        </w:object>
      </w:r>
      <w:r>
        <w:rPr>
          <w:rFonts w:ascii="Times New Roman" w:hAnsi="Times New Roman"/>
        </w:rPr>
        <w:t xml:space="preserve">  и который вызывает на этом сопротивлении магнитное</w:t>
      </w:r>
      <w:r w:rsidR="00813E9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напряжение  </w:t>
      </w:r>
      <w:r w:rsidRPr="007B7540">
        <w:rPr>
          <w:rFonts w:ascii="Times New Roman" w:hAnsi="Times New Roman"/>
          <w:position w:val="-12"/>
        </w:rPr>
        <w:object w:dxaOrig="1540" w:dyaOrig="380">
          <v:shape id="_x0000_i1189" type="#_x0000_t75" style="width:76.5pt;height:18.75pt" o:ole="">
            <v:imagedata r:id="rId322" o:title=""/>
          </v:shape>
          <o:OLEObject Type="Embed" ProgID="Equation.3" ShapeID="_x0000_i1189" DrawAspect="Content" ObjectID="_1545727911" r:id="rId323"/>
        </w:object>
      </w:r>
      <w:r>
        <w:rPr>
          <w:rFonts w:ascii="Times New Roman" w:hAnsi="Times New Roman"/>
        </w:rPr>
        <w:t>.   Вебер</w:t>
      </w:r>
      <w:r w:rsidR="00187692">
        <w:rPr>
          <w:rFonts w:ascii="Times New Roman" w:hAnsi="Times New Roman"/>
        </w:rPr>
        <w:t>-</w:t>
      </w:r>
      <w:r w:rsidR="00813E9C">
        <w:rPr>
          <w:rFonts w:ascii="Times New Roman" w:hAnsi="Times New Roman"/>
        </w:rPr>
        <w:t xml:space="preserve">амперная  </w:t>
      </w:r>
      <w:r>
        <w:rPr>
          <w:rFonts w:ascii="Times New Roman" w:hAnsi="Times New Roman"/>
        </w:rPr>
        <w:t>характерист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</w:rPr>
        <w:t>ка</w:t>
      </w:r>
    </w:p>
    <w:sectPr w:rsidR="0075546F" w:rsidSect="0067792F">
      <w:footerReference w:type="even" r:id="rId324"/>
      <w:footerReference w:type="default" r:id="rId325"/>
      <w:pgSz w:w="11906" w:h="16838"/>
      <w:pgMar w:top="1588" w:right="1588" w:bottom="1985" w:left="1588" w:header="709" w:footer="1588" w:gutter="0"/>
      <w:pgNumType w:start="6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29C8" w:rsidRDefault="000C29C8">
      <w:r>
        <w:separator/>
      </w:r>
    </w:p>
  </w:endnote>
  <w:endnote w:type="continuationSeparator" w:id="1">
    <w:p w:rsidR="000C29C8" w:rsidRDefault="000C29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083" w:rsidRDefault="00DF0083" w:rsidP="00D8059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DF0083" w:rsidRDefault="00DF0083" w:rsidP="00D80598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083" w:rsidRDefault="00DF0083" w:rsidP="00D8059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B026C">
      <w:rPr>
        <w:rStyle w:val="a8"/>
        <w:noProof/>
      </w:rPr>
      <w:t>67</w:t>
    </w:r>
    <w:r>
      <w:rPr>
        <w:rStyle w:val="a8"/>
      </w:rPr>
      <w:fldChar w:fldCharType="end"/>
    </w:r>
  </w:p>
  <w:p w:rsidR="00DF0083" w:rsidRDefault="00DF0083" w:rsidP="00D80598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29C8" w:rsidRDefault="000C29C8">
      <w:r>
        <w:separator/>
      </w:r>
    </w:p>
  </w:footnote>
  <w:footnote w:type="continuationSeparator" w:id="1">
    <w:p w:rsidR="000C29C8" w:rsidRDefault="000C29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6549E"/>
    <w:multiLevelType w:val="singleLevel"/>
    <w:tmpl w:val="F6108E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1C36004C"/>
    <w:multiLevelType w:val="singleLevel"/>
    <w:tmpl w:val="31723C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1CAD4801"/>
    <w:multiLevelType w:val="singleLevel"/>
    <w:tmpl w:val="4262086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1F04026F"/>
    <w:multiLevelType w:val="singleLevel"/>
    <w:tmpl w:val="F5CADBF4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25ED359C"/>
    <w:multiLevelType w:val="singleLevel"/>
    <w:tmpl w:val="D892F3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B2D2B4E"/>
    <w:multiLevelType w:val="singleLevel"/>
    <w:tmpl w:val="F32A58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">
    <w:nsid w:val="56331D1C"/>
    <w:multiLevelType w:val="singleLevel"/>
    <w:tmpl w:val="D42E6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>
    <w:nsid w:val="5F5E5E68"/>
    <w:multiLevelType w:val="singleLevel"/>
    <w:tmpl w:val="FF089D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>
    <w:nsid w:val="69B81038"/>
    <w:multiLevelType w:val="singleLevel"/>
    <w:tmpl w:val="B17C5E7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7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autoHyphenation/>
  <w:hyphenationZone w:val="357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48A7"/>
    <w:rsid w:val="00025F52"/>
    <w:rsid w:val="000268D5"/>
    <w:rsid w:val="000549EC"/>
    <w:rsid w:val="000574E4"/>
    <w:rsid w:val="000628E6"/>
    <w:rsid w:val="00095C1D"/>
    <w:rsid w:val="000A654E"/>
    <w:rsid w:val="000B0CF5"/>
    <w:rsid w:val="000B5E6A"/>
    <w:rsid w:val="000C29C8"/>
    <w:rsid w:val="000D288E"/>
    <w:rsid w:val="000E06F9"/>
    <w:rsid w:val="001342AD"/>
    <w:rsid w:val="0013741F"/>
    <w:rsid w:val="00145565"/>
    <w:rsid w:val="0014685F"/>
    <w:rsid w:val="00157DB5"/>
    <w:rsid w:val="0018534C"/>
    <w:rsid w:val="00185426"/>
    <w:rsid w:val="00187692"/>
    <w:rsid w:val="001A1D6E"/>
    <w:rsid w:val="001A26B9"/>
    <w:rsid w:val="001C127B"/>
    <w:rsid w:val="001E5172"/>
    <w:rsid w:val="001F3C55"/>
    <w:rsid w:val="002100AD"/>
    <w:rsid w:val="00224C6C"/>
    <w:rsid w:val="00243DC2"/>
    <w:rsid w:val="002454B1"/>
    <w:rsid w:val="00250061"/>
    <w:rsid w:val="00263BCD"/>
    <w:rsid w:val="00276BB9"/>
    <w:rsid w:val="00277E1A"/>
    <w:rsid w:val="002937EE"/>
    <w:rsid w:val="00300536"/>
    <w:rsid w:val="003066DA"/>
    <w:rsid w:val="00394D47"/>
    <w:rsid w:val="003A17E2"/>
    <w:rsid w:val="003D13CD"/>
    <w:rsid w:val="00424874"/>
    <w:rsid w:val="00443A44"/>
    <w:rsid w:val="00487E4A"/>
    <w:rsid w:val="00490E75"/>
    <w:rsid w:val="004B026C"/>
    <w:rsid w:val="004C766F"/>
    <w:rsid w:val="004D727E"/>
    <w:rsid w:val="004E6F85"/>
    <w:rsid w:val="00531B51"/>
    <w:rsid w:val="00543DB9"/>
    <w:rsid w:val="00551859"/>
    <w:rsid w:val="00590932"/>
    <w:rsid w:val="005B01E7"/>
    <w:rsid w:val="005C1053"/>
    <w:rsid w:val="005C1C2A"/>
    <w:rsid w:val="005F6E7A"/>
    <w:rsid w:val="00625321"/>
    <w:rsid w:val="00646FDF"/>
    <w:rsid w:val="00656624"/>
    <w:rsid w:val="0067792F"/>
    <w:rsid w:val="006E2FC8"/>
    <w:rsid w:val="006E7BA4"/>
    <w:rsid w:val="00711B4C"/>
    <w:rsid w:val="007203D7"/>
    <w:rsid w:val="007228C6"/>
    <w:rsid w:val="007401F0"/>
    <w:rsid w:val="0075546F"/>
    <w:rsid w:val="00762DF0"/>
    <w:rsid w:val="00765425"/>
    <w:rsid w:val="007753A2"/>
    <w:rsid w:val="0077755D"/>
    <w:rsid w:val="00786C1E"/>
    <w:rsid w:val="007E091E"/>
    <w:rsid w:val="007E549E"/>
    <w:rsid w:val="007F4F67"/>
    <w:rsid w:val="00813E9C"/>
    <w:rsid w:val="00817845"/>
    <w:rsid w:val="008423E3"/>
    <w:rsid w:val="00846995"/>
    <w:rsid w:val="00860BCD"/>
    <w:rsid w:val="008C5BDA"/>
    <w:rsid w:val="008D27B3"/>
    <w:rsid w:val="008D7623"/>
    <w:rsid w:val="008E5990"/>
    <w:rsid w:val="008F7C5C"/>
    <w:rsid w:val="009043CD"/>
    <w:rsid w:val="00921E18"/>
    <w:rsid w:val="009348A7"/>
    <w:rsid w:val="00943C67"/>
    <w:rsid w:val="00996F2D"/>
    <w:rsid w:val="009B2477"/>
    <w:rsid w:val="009F5705"/>
    <w:rsid w:val="00A051E5"/>
    <w:rsid w:val="00A565A0"/>
    <w:rsid w:val="00AB5B63"/>
    <w:rsid w:val="00AF1B6A"/>
    <w:rsid w:val="00B15E4A"/>
    <w:rsid w:val="00B257FF"/>
    <w:rsid w:val="00B35EC4"/>
    <w:rsid w:val="00B94200"/>
    <w:rsid w:val="00BC3427"/>
    <w:rsid w:val="00C231E8"/>
    <w:rsid w:val="00C57640"/>
    <w:rsid w:val="00C67979"/>
    <w:rsid w:val="00D4704A"/>
    <w:rsid w:val="00D80598"/>
    <w:rsid w:val="00D82EA8"/>
    <w:rsid w:val="00DE0443"/>
    <w:rsid w:val="00DE4139"/>
    <w:rsid w:val="00DE6A9A"/>
    <w:rsid w:val="00DF0083"/>
    <w:rsid w:val="00DF4306"/>
    <w:rsid w:val="00E14648"/>
    <w:rsid w:val="00E51DC0"/>
    <w:rsid w:val="00E60AB3"/>
    <w:rsid w:val="00EF33C4"/>
    <w:rsid w:val="00F015B7"/>
    <w:rsid w:val="00F24EE9"/>
    <w:rsid w:val="00F8601B"/>
    <w:rsid w:val="00FA50F3"/>
    <w:rsid w:val="00FD4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8A7"/>
    <w:rPr>
      <w:sz w:val="28"/>
    </w:rPr>
  </w:style>
  <w:style w:type="paragraph" w:styleId="1">
    <w:name w:val="heading 1"/>
    <w:basedOn w:val="a"/>
    <w:next w:val="a"/>
    <w:qFormat/>
    <w:rsid w:val="009348A7"/>
    <w:pPr>
      <w:keepNext/>
      <w:jc w:val="center"/>
      <w:outlineLvl w:val="0"/>
    </w:pPr>
  </w:style>
  <w:style w:type="paragraph" w:styleId="2">
    <w:name w:val="heading 2"/>
    <w:basedOn w:val="a"/>
    <w:next w:val="a"/>
    <w:qFormat/>
    <w:rsid w:val="009348A7"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qFormat/>
    <w:rsid w:val="009348A7"/>
    <w:pPr>
      <w:keepNext/>
      <w:spacing w:before="240" w:after="60"/>
      <w:outlineLvl w:val="2"/>
    </w:pPr>
    <w:rPr>
      <w:rFonts w:ascii="Arial" w:hAnsi="Arial"/>
      <w:b/>
      <w:sz w:val="26"/>
    </w:rPr>
  </w:style>
  <w:style w:type="paragraph" w:styleId="4">
    <w:name w:val="heading 4"/>
    <w:basedOn w:val="a"/>
    <w:next w:val="a"/>
    <w:qFormat/>
    <w:rsid w:val="009348A7"/>
    <w:pPr>
      <w:keepNext/>
      <w:jc w:val="center"/>
      <w:outlineLvl w:val="3"/>
    </w:pPr>
    <w:rPr>
      <w:i/>
      <w:sz w:val="26"/>
    </w:rPr>
  </w:style>
  <w:style w:type="paragraph" w:styleId="5">
    <w:name w:val="heading 5"/>
    <w:basedOn w:val="a"/>
    <w:next w:val="a"/>
    <w:qFormat/>
    <w:rsid w:val="009348A7"/>
    <w:pPr>
      <w:keepNext/>
      <w:jc w:val="center"/>
      <w:outlineLvl w:val="4"/>
    </w:pPr>
    <w:rPr>
      <w:i/>
    </w:rPr>
  </w:style>
  <w:style w:type="paragraph" w:styleId="6">
    <w:name w:val="heading 6"/>
    <w:basedOn w:val="a"/>
    <w:next w:val="a"/>
    <w:qFormat/>
    <w:rsid w:val="009348A7"/>
    <w:pPr>
      <w:keepNext/>
      <w:outlineLvl w:val="5"/>
    </w:pPr>
    <w:rPr>
      <w:i/>
      <w:color w:val="000000"/>
      <w:sz w:val="26"/>
      <w:lang w:val="en-US"/>
    </w:rPr>
  </w:style>
  <w:style w:type="paragraph" w:styleId="7">
    <w:name w:val="heading 7"/>
    <w:basedOn w:val="a"/>
    <w:next w:val="a"/>
    <w:qFormat/>
    <w:rsid w:val="009348A7"/>
    <w:pPr>
      <w:keepNext/>
      <w:outlineLvl w:val="6"/>
    </w:pPr>
    <w:rPr>
      <w:i/>
      <w:sz w:val="26"/>
    </w:rPr>
  </w:style>
  <w:style w:type="paragraph" w:styleId="8">
    <w:name w:val="heading 8"/>
    <w:basedOn w:val="a"/>
    <w:next w:val="a"/>
    <w:qFormat/>
    <w:rsid w:val="009348A7"/>
    <w:pPr>
      <w:keepNext/>
      <w:outlineLvl w:val="7"/>
    </w:pPr>
    <w:rPr>
      <w:i/>
    </w:rPr>
  </w:style>
  <w:style w:type="paragraph" w:styleId="9">
    <w:name w:val="heading 9"/>
    <w:basedOn w:val="a"/>
    <w:next w:val="a"/>
    <w:qFormat/>
    <w:rsid w:val="009348A7"/>
    <w:pPr>
      <w:keepNext/>
      <w:outlineLvl w:val="8"/>
    </w:pPr>
    <w:rPr>
      <w:i/>
      <w:snapToGrid w:val="0"/>
      <w:color w:val="000000"/>
      <w:lang w:val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rsid w:val="009348A7"/>
    <w:pPr>
      <w:jc w:val="center"/>
    </w:pPr>
    <w:rPr>
      <w:b/>
    </w:rPr>
  </w:style>
  <w:style w:type="paragraph" w:styleId="a4">
    <w:name w:val="Body Text Indent"/>
    <w:basedOn w:val="a"/>
    <w:rsid w:val="009348A7"/>
    <w:pPr>
      <w:ind w:firstLine="720"/>
      <w:jc w:val="both"/>
    </w:pPr>
    <w:rPr>
      <w:sz w:val="20"/>
    </w:rPr>
  </w:style>
  <w:style w:type="paragraph" w:styleId="a5">
    <w:name w:val="Plain Text"/>
    <w:basedOn w:val="a"/>
    <w:rsid w:val="009348A7"/>
    <w:rPr>
      <w:rFonts w:ascii="Courier New" w:hAnsi="Courier New"/>
    </w:rPr>
  </w:style>
  <w:style w:type="paragraph" w:styleId="a6">
    <w:name w:val="header"/>
    <w:basedOn w:val="a"/>
    <w:rsid w:val="009348A7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9348A7"/>
    <w:pPr>
      <w:tabs>
        <w:tab w:val="center" w:pos="4153"/>
        <w:tab w:val="right" w:pos="8306"/>
      </w:tabs>
    </w:pPr>
  </w:style>
  <w:style w:type="character" w:styleId="a8">
    <w:name w:val="page number"/>
    <w:basedOn w:val="a0"/>
    <w:rsid w:val="009348A7"/>
  </w:style>
  <w:style w:type="table" w:styleId="a9">
    <w:name w:val="Table Grid"/>
    <w:basedOn w:val="a1"/>
    <w:rsid w:val="00934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Simple 1"/>
    <w:basedOn w:val="a1"/>
    <w:rsid w:val="009348A7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70">
    <w:name w:val="Table Grid 7"/>
    <w:basedOn w:val="a1"/>
    <w:rsid w:val="007E549E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7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99" Type="http://schemas.openxmlformats.org/officeDocument/2006/relationships/oleObject" Target="embeddings/oleObject153.bin"/><Relationship Id="rId303" Type="http://schemas.openxmlformats.org/officeDocument/2006/relationships/oleObject" Target="embeddings/oleObject155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wmf"/><Relationship Id="rId84" Type="http://schemas.openxmlformats.org/officeDocument/2006/relationships/image" Target="media/image39.wmf"/><Relationship Id="rId138" Type="http://schemas.openxmlformats.org/officeDocument/2006/relationships/image" Target="media/image65.wmf"/><Relationship Id="rId159" Type="http://schemas.openxmlformats.org/officeDocument/2006/relationships/image" Target="media/image73.emf"/><Relationship Id="rId324" Type="http://schemas.openxmlformats.org/officeDocument/2006/relationships/footer" Target="footer1.xml"/><Relationship Id="rId170" Type="http://schemas.openxmlformats.org/officeDocument/2006/relationships/oleObject" Target="embeddings/oleObject86.bin"/><Relationship Id="rId191" Type="http://schemas.openxmlformats.org/officeDocument/2006/relationships/image" Target="media/image89.wmf"/><Relationship Id="rId205" Type="http://schemas.openxmlformats.org/officeDocument/2006/relationships/image" Target="media/image96.emf"/><Relationship Id="rId226" Type="http://schemas.openxmlformats.org/officeDocument/2006/relationships/oleObject" Target="embeddings/oleObject114.bin"/><Relationship Id="rId247" Type="http://schemas.openxmlformats.org/officeDocument/2006/relationships/oleObject" Target="embeddings/oleObject127.bin"/><Relationship Id="rId107" Type="http://schemas.openxmlformats.org/officeDocument/2006/relationships/image" Target="media/image50.wmf"/><Relationship Id="rId268" Type="http://schemas.openxmlformats.org/officeDocument/2006/relationships/image" Target="media/image125.emf"/><Relationship Id="rId289" Type="http://schemas.openxmlformats.org/officeDocument/2006/relationships/oleObject" Target="embeddings/oleObject148.bin"/><Relationship Id="rId11" Type="http://schemas.openxmlformats.org/officeDocument/2006/relationships/image" Target="media/image3.e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wmf"/><Relationship Id="rId74" Type="http://schemas.openxmlformats.org/officeDocument/2006/relationships/oleObject" Target="embeddings/oleObject34.bin"/><Relationship Id="rId128" Type="http://schemas.openxmlformats.org/officeDocument/2006/relationships/image" Target="media/image60.wmf"/><Relationship Id="rId149" Type="http://schemas.openxmlformats.org/officeDocument/2006/relationships/image" Target="media/image70.wmf"/><Relationship Id="rId314" Type="http://schemas.openxmlformats.org/officeDocument/2006/relationships/image" Target="media/image148.emf"/><Relationship Id="rId5" Type="http://schemas.openxmlformats.org/officeDocument/2006/relationships/footnotes" Target="footnotes.xml"/><Relationship Id="rId95" Type="http://schemas.openxmlformats.org/officeDocument/2006/relationships/oleObject" Target="embeddings/oleObject45.bin"/><Relationship Id="rId160" Type="http://schemas.openxmlformats.org/officeDocument/2006/relationships/oleObject" Target="embeddings/oleObject81.bin"/><Relationship Id="rId181" Type="http://schemas.openxmlformats.org/officeDocument/2006/relationships/image" Target="media/image84.wmf"/><Relationship Id="rId216" Type="http://schemas.openxmlformats.org/officeDocument/2006/relationships/oleObject" Target="embeddings/oleObject109.bin"/><Relationship Id="rId237" Type="http://schemas.openxmlformats.org/officeDocument/2006/relationships/oleObject" Target="embeddings/oleObject120.bin"/><Relationship Id="rId258" Type="http://schemas.openxmlformats.org/officeDocument/2006/relationships/image" Target="media/image120.wmf"/><Relationship Id="rId279" Type="http://schemas.openxmlformats.org/officeDocument/2006/relationships/oleObject" Target="embeddings/oleObject143.bin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oleObject" Target="embeddings/oleObject29.bin"/><Relationship Id="rId118" Type="http://schemas.openxmlformats.org/officeDocument/2006/relationships/image" Target="media/image55.wmf"/><Relationship Id="rId139" Type="http://schemas.openxmlformats.org/officeDocument/2006/relationships/oleObject" Target="embeddings/oleObject68.bin"/><Relationship Id="rId290" Type="http://schemas.openxmlformats.org/officeDocument/2006/relationships/image" Target="media/image136.wmf"/><Relationship Id="rId304" Type="http://schemas.openxmlformats.org/officeDocument/2006/relationships/image" Target="media/image143.wmf"/><Relationship Id="rId325" Type="http://schemas.openxmlformats.org/officeDocument/2006/relationships/footer" Target="footer2.xml"/><Relationship Id="rId85" Type="http://schemas.openxmlformats.org/officeDocument/2006/relationships/oleObject" Target="embeddings/oleObject40.bin"/><Relationship Id="rId150" Type="http://schemas.openxmlformats.org/officeDocument/2006/relationships/oleObject" Target="embeddings/oleObject74.bin"/><Relationship Id="rId171" Type="http://schemas.openxmlformats.org/officeDocument/2006/relationships/image" Target="media/image79.wmf"/><Relationship Id="rId192" Type="http://schemas.openxmlformats.org/officeDocument/2006/relationships/oleObject" Target="embeddings/oleObject97.bin"/><Relationship Id="rId206" Type="http://schemas.openxmlformats.org/officeDocument/2006/relationships/oleObject" Target="embeddings/oleObject104.bin"/><Relationship Id="rId227" Type="http://schemas.openxmlformats.org/officeDocument/2006/relationships/image" Target="media/image107.wmf"/><Relationship Id="rId248" Type="http://schemas.openxmlformats.org/officeDocument/2006/relationships/image" Target="media/image115.wmf"/><Relationship Id="rId269" Type="http://schemas.openxmlformats.org/officeDocument/2006/relationships/oleObject" Target="embeddings/oleObject138.bin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oleObject" Target="embeddings/oleObject52.bin"/><Relationship Id="rId129" Type="http://schemas.openxmlformats.org/officeDocument/2006/relationships/oleObject" Target="embeddings/oleObject63.bin"/><Relationship Id="rId280" Type="http://schemas.openxmlformats.org/officeDocument/2006/relationships/image" Target="media/image131.wmf"/><Relationship Id="rId315" Type="http://schemas.openxmlformats.org/officeDocument/2006/relationships/oleObject" Target="embeddings/oleObject161.bin"/><Relationship Id="rId54" Type="http://schemas.openxmlformats.org/officeDocument/2006/relationships/oleObject" Target="embeddings/oleObject24.bin"/><Relationship Id="rId75" Type="http://schemas.openxmlformats.org/officeDocument/2006/relationships/image" Target="media/image35.wmf"/><Relationship Id="rId96" Type="http://schemas.openxmlformats.org/officeDocument/2006/relationships/image" Target="media/image45.wmf"/><Relationship Id="rId140" Type="http://schemas.openxmlformats.org/officeDocument/2006/relationships/image" Target="media/image66.wmf"/><Relationship Id="rId161" Type="http://schemas.openxmlformats.org/officeDocument/2006/relationships/image" Target="media/image74.wmf"/><Relationship Id="rId182" Type="http://schemas.openxmlformats.org/officeDocument/2006/relationships/oleObject" Target="embeddings/oleObject92.bin"/><Relationship Id="rId217" Type="http://schemas.openxmlformats.org/officeDocument/2006/relationships/image" Target="media/image102.emf"/><Relationship Id="rId6" Type="http://schemas.openxmlformats.org/officeDocument/2006/relationships/endnotes" Target="endnotes.xml"/><Relationship Id="rId238" Type="http://schemas.openxmlformats.org/officeDocument/2006/relationships/oleObject" Target="embeddings/oleObject121.bin"/><Relationship Id="rId259" Type="http://schemas.openxmlformats.org/officeDocument/2006/relationships/oleObject" Target="embeddings/oleObject133.bin"/><Relationship Id="rId23" Type="http://schemas.openxmlformats.org/officeDocument/2006/relationships/image" Target="media/image9.wmf"/><Relationship Id="rId119" Type="http://schemas.openxmlformats.org/officeDocument/2006/relationships/oleObject" Target="embeddings/oleObject58.bin"/><Relationship Id="rId270" Type="http://schemas.openxmlformats.org/officeDocument/2006/relationships/image" Target="media/image126.emf"/><Relationship Id="rId291" Type="http://schemas.openxmlformats.org/officeDocument/2006/relationships/oleObject" Target="embeddings/oleObject149.bin"/><Relationship Id="rId305" Type="http://schemas.openxmlformats.org/officeDocument/2006/relationships/oleObject" Target="embeddings/oleObject156.bin"/><Relationship Id="rId326" Type="http://schemas.openxmlformats.org/officeDocument/2006/relationships/fontTable" Target="fontTable.xml"/><Relationship Id="rId44" Type="http://schemas.openxmlformats.org/officeDocument/2006/relationships/oleObject" Target="embeddings/oleObject19.bin"/><Relationship Id="rId65" Type="http://schemas.openxmlformats.org/officeDocument/2006/relationships/image" Target="media/image30.wmf"/><Relationship Id="rId86" Type="http://schemas.openxmlformats.org/officeDocument/2006/relationships/image" Target="media/image40.wmf"/><Relationship Id="rId130" Type="http://schemas.openxmlformats.org/officeDocument/2006/relationships/image" Target="media/image61.wmf"/><Relationship Id="rId151" Type="http://schemas.openxmlformats.org/officeDocument/2006/relationships/oleObject" Target="embeddings/oleObject75.bin"/><Relationship Id="rId172" Type="http://schemas.openxmlformats.org/officeDocument/2006/relationships/oleObject" Target="embeddings/oleObject87.bin"/><Relationship Id="rId193" Type="http://schemas.openxmlformats.org/officeDocument/2006/relationships/image" Target="media/image90.wmf"/><Relationship Id="rId207" Type="http://schemas.openxmlformats.org/officeDocument/2006/relationships/image" Target="media/image97.wmf"/><Relationship Id="rId228" Type="http://schemas.openxmlformats.org/officeDocument/2006/relationships/oleObject" Target="embeddings/oleObject115.bin"/><Relationship Id="rId249" Type="http://schemas.openxmlformats.org/officeDocument/2006/relationships/oleObject" Target="embeddings/oleObject128.bin"/><Relationship Id="rId13" Type="http://schemas.openxmlformats.org/officeDocument/2006/relationships/image" Target="media/image4.wmf"/><Relationship Id="rId109" Type="http://schemas.openxmlformats.org/officeDocument/2006/relationships/image" Target="media/image51.wmf"/><Relationship Id="rId260" Type="http://schemas.openxmlformats.org/officeDocument/2006/relationships/image" Target="media/image121.wmf"/><Relationship Id="rId281" Type="http://schemas.openxmlformats.org/officeDocument/2006/relationships/oleObject" Target="embeddings/oleObject144.bin"/><Relationship Id="rId316" Type="http://schemas.openxmlformats.org/officeDocument/2006/relationships/image" Target="media/image149.wmf"/><Relationship Id="rId34" Type="http://schemas.openxmlformats.org/officeDocument/2006/relationships/oleObject" Target="embeddings/oleObject1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20" Type="http://schemas.openxmlformats.org/officeDocument/2006/relationships/image" Target="media/image56.wmf"/><Relationship Id="rId141" Type="http://schemas.openxmlformats.org/officeDocument/2006/relationships/oleObject" Target="embeddings/oleObject69.bin"/><Relationship Id="rId7" Type="http://schemas.openxmlformats.org/officeDocument/2006/relationships/image" Target="media/image1.wmf"/><Relationship Id="rId162" Type="http://schemas.openxmlformats.org/officeDocument/2006/relationships/oleObject" Target="embeddings/oleObject82.bin"/><Relationship Id="rId183" Type="http://schemas.openxmlformats.org/officeDocument/2006/relationships/image" Target="media/image85.wmf"/><Relationship Id="rId218" Type="http://schemas.openxmlformats.org/officeDocument/2006/relationships/oleObject" Target="embeddings/oleObject110.bin"/><Relationship Id="rId239" Type="http://schemas.openxmlformats.org/officeDocument/2006/relationships/oleObject" Target="embeddings/oleObject122.bin"/><Relationship Id="rId250" Type="http://schemas.openxmlformats.org/officeDocument/2006/relationships/image" Target="media/image116.wmf"/><Relationship Id="rId271" Type="http://schemas.openxmlformats.org/officeDocument/2006/relationships/oleObject" Target="embeddings/oleObject139.bin"/><Relationship Id="rId292" Type="http://schemas.openxmlformats.org/officeDocument/2006/relationships/image" Target="media/image137.wmf"/><Relationship Id="rId306" Type="http://schemas.openxmlformats.org/officeDocument/2006/relationships/image" Target="media/image144.wmf"/><Relationship Id="rId24" Type="http://schemas.openxmlformats.org/officeDocument/2006/relationships/oleObject" Target="embeddings/oleObject9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3.bin"/><Relationship Id="rId131" Type="http://schemas.openxmlformats.org/officeDocument/2006/relationships/oleObject" Target="embeddings/oleObject64.bin"/><Relationship Id="rId327" Type="http://schemas.openxmlformats.org/officeDocument/2006/relationships/theme" Target="theme/theme1.xml"/><Relationship Id="rId152" Type="http://schemas.openxmlformats.org/officeDocument/2006/relationships/oleObject" Target="embeddings/oleObject76.bin"/><Relationship Id="rId173" Type="http://schemas.openxmlformats.org/officeDocument/2006/relationships/image" Target="media/image80.wmf"/><Relationship Id="rId194" Type="http://schemas.openxmlformats.org/officeDocument/2006/relationships/oleObject" Target="embeddings/oleObject98.bin"/><Relationship Id="rId208" Type="http://schemas.openxmlformats.org/officeDocument/2006/relationships/oleObject" Target="embeddings/oleObject105.bin"/><Relationship Id="rId229" Type="http://schemas.openxmlformats.org/officeDocument/2006/relationships/image" Target="media/image108.wmf"/><Relationship Id="rId240" Type="http://schemas.openxmlformats.org/officeDocument/2006/relationships/oleObject" Target="embeddings/oleObject123.bin"/><Relationship Id="rId261" Type="http://schemas.openxmlformats.org/officeDocument/2006/relationships/oleObject" Target="embeddings/oleObject134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image" Target="media/image47.wmf"/><Relationship Id="rId105" Type="http://schemas.openxmlformats.org/officeDocument/2006/relationships/image" Target="media/image49.wmf"/><Relationship Id="rId126" Type="http://schemas.openxmlformats.org/officeDocument/2006/relationships/image" Target="media/image59.wmf"/><Relationship Id="rId147" Type="http://schemas.openxmlformats.org/officeDocument/2006/relationships/image" Target="media/image69.wmf"/><Relationship Id="rId168" Type="http://schemas.openxmlformats.org/officeDocument/2006/relationships/oleObject" Target="embeddings/oleObject85.bin"/><Relationship Id="rId282" Type="http://schemas.openxmlformats.org/officeDocument/2006/relationships/image" Target="media/image132.wmf"/><Relationship Id="rId312" Type="http://schemas.openxmlformats.org/officeDocument/2006/relationships/image" Target="media/image147.wmf"/><Relationship Id="rId317" Type="http://schemas.openxmlformats.org/officeDocument/2006/relationships/oleObject" Target="embeddings/oleObject162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7.wmf"/><Relationship Id="rId163" Type="http://schemas.openxmlformats.org/officeDocument/2006/relationships/image" Target="media/image75.wmf"/><Relationship Id="rId184" Type="http://schemas.openxmlformats.org/officeDocument/2006/relationships/oleObject" Target="embeddings/oleObject93.bin"/><Relationship Id="rId189" Type="http://schemas.openxmlformats.org/officeDocument/2006/relationships/image" Target="media/image88.wmf"/><Relationship Id="rId219" Type="http://schemas.openxmlformats.org/officeDocument/2006/relationships/image" Target="media/image103.wmf"/><Relationship Id="rId3" Type="http://schemas.openxmlformats.org/officeDocument/2006/relationships/settings" Target="settings.xml"/><Relationship Id="rId214" Type="http://schemas.openxmlformats.org/officeDocument/2006/relationships/oleObject" Target="embeddings/oleObject108.bin"/><Relationship Id="rId230" Type="http://schemas.openxmlformats.org/officeDocument/2006/relationships/oleObject" Target="embeddings/oleObject116.bin"/><Relationship Id="rId235" Type="http://schemas.openxmlformats.org/officeDocument/2006/relationships/image" Target="media/image111.wmf"/><Relationship Id="rId251" Type="http://schemas.openxmlformats.org/officeDocument/2006/relationships/oleObject" Target="embeddings/oleObject129.bin"/><Relationship Id="rId256" Type="http://schemas.openxmlformats.org/officeDocument/2006/relationships/image" Target="media/image119.emf"/><Relationship Id="rId277" Type="http://schemas.openxmlformats.org/officeDocument/2006/relationships/oleObject" Target="embeddings/oleObject142.bin"/><Relationship Id="rId298" Type="http://schemas.openxmlformats.org/officeDocument/2006/relationships/image" Target="media/image140.wmf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image" Target="media/image54.wmf"/><Relationship Id="rId137" Type="http://schemas.openxmlformats.org/officeDocument/2006/relationships/oleObject" Target="embeddings/oleObject67.bin"/><Relationship Id="rId158" Type="http://schemas.openxmlformats.org/officeDocument/2006/relationships/oleObject" Target="embeddings/oleObject80.bin"/><Relationship Id="rId272" Type="http://schemas.openxmlformats.org/officeDocument/2006/relationships/image" Target="media/image127.wmf"/><Relationship Id="rId293" Type="http://schemas.openxmlformats.org/officeDocument/2006/relationships/oleObject" Target="embeddings/oleObject150.bin"/><Relationship Id="rId302" Type="http://schemas.openxmlformats.org/officeDocument/2006/relationships/image" Target="media/image142.emf"/><Relationship Id="rId307" Type="http://schemas.openxmlformats.org/officeDocument/2006/relationships/oleObject" Target="embeddings/oleObject157.bin"/><Relationship Id="rId323" Type="http://schemas.openxmlformats.org/officeDocument/2006/relationships/oleObject" Target="embeddings/oleObject165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1.wmf"/><Relationship Id="rId111" Type="http://schemas.openxmlformats.org/officeDocument/2006/relationships/image" Target="media/image52.wmf"/><Relationship Id="rId132" Type="http://schemas.openxmlformats.org/officeDocument/2006/relationships/image" Target="media/image62.wmf"/><Relationship Id="rId153" Type="http://schemas.openxmlformats.org/officeDocument/2006/relationships/image" Target="media/image71.wmf"/><Relationship Id="rId174" Type="http://schemas.openxmlformats.org/officeDocument/2006/relationships/oleObject" Target="embeddings/oleObject88.bin"/><Relationship Id="rId179" Type="http://schemas.openxmlformats.org/officeDocument/2006/relationships/image" Target="media/image83.emf"/><Relationship Id="rId195" Type="http://schemas.openxmlformats.org/officeDocument/2006/relationships/image" Target="media/image91.wmf"/><Relationship Id="rId209" Type="http://schemas.openxmlformats.org/officeDocument/2006/relationships/image" Target="media/image98.wmf"/><Relationship Id="rId190" Type="http://schemas.openxmlformats.org/officeDocument/2006/relationships/oleObject" Target="embeddings/oleObject96.bin"/><Relationship Id="rId204" Type="http://schemas.openxmlformats.org/officeDocument/2006/relationships/oleObject" Target="embeddings/oleObject103.bin"/><Relationship Id="rId220" Type="http://schemas.openxmlformats.org/officeDocument/2006/relationships/oleObject" Target="embeddings/oleObject111.bin"/><Relationship Id="rId225" Type="http://schemas.openxmlformats.org/officeDocument/2006/relationships/image" Target="media/image106.wmf"/><Relationship Id="rId241" Type="http://schemas.openxmlformats.org/officeDocument/2006/relationships/image" Target="media/image112.wmf"/><Relationship Id="rId246" Type="http://schemas.openxmlformats.org/officeDocument/2006/relationships/oleObject" Target="embeddings/oleObject126.bin"/><Relationship Id="rId267" Type="http://schemas.openxmlformats.org/officeDocument/2006/relationships/oleObject" Target="embeddings/oleObject137.bin"/><Relationship Id="rId288" Type="http://schemas.openxmlformats.org/officeDocument/2006/relationships/image" Target="media/image135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1.bin"/><Relationship Id="rId127" Type="http://schemas.openxmlformats.org/officeDocument/2006/relationships/oleObject" Target="embeddings/oleObject62.bin"/><Relationship Id="rId262" Type="http://schemas.openxmlformats.org/officeDocument/2006/relationships/image" Target="media/image122.wmf"/><Relationship Id="rId283" Type="http://schemas.openxmlformats.org/officeDocument/2006/relationships/oleObject" Target="embeddings/oleObject145.bin"/><Relationship Id="rId313" Type="http://schemas.openxmlformats.org/officeDocument/2006/relationships/oleObject" Target="embeddings/oleObject160.bin"/><Relationship Id="rId318" Type="http://schemas.openxmlformats.org/officeDocument/2006/relationships/image" Target="media/image150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e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7.wmf"/><Relationship Id="rId143" Type="http://schemas.openxmlformats.org/officeDocument/2006/relationships/oleObject" Target="embeddings/oleObject70.bin"/><Relationship Id="rId148" Type="http://schemas.openxmlformats.org/officeDocument/2006/relationships/oleObject" Target="embeddings/oleObject73.bin"/><Relationship Id="rId164" Type="http://schemas.openxmlformats.org/officeDocument/2006/relationships/oleObject" Target="embeddings/oleObject83.bin"/><Relationship Id="rId169" Type="http://schemas.openxmlformats.org/officeDocument/2006/relationships/image" Target="media/image78.wmf"/><Relationship Id="rId185" Type="http://schemas.openxmlformats.org/officeDocument/2006/relationships/image" Target="media/image86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91.bin"/><Relationship Id="rId210" Type="http://schemas.openxmlformats.org/officeDocument/2006/relationships/oleObject" Target="embeddings/oleObject106.bin"/><Relationship Id="rId215" Type="http://schemas.openxmlformats.org/officeDocument/2006/relationships/image" Target="media/image101.wmf"/><Relationship Id="rId236" Type="http://schemas.openxmlformats.org/officeDocument/2006/relationships/oleObject" Target="embeddings/oleObject119.bin"/><Relationship Id="rId257" Type="http://schemas.openxmlformats.org/officeDocument/2006/relationships/oleObject" Target="embeddings/oleObject132.bin"/><Relationship Id="rId278" Type="http://schemas.openxmlformats.org/officeDocument/2006/relationships/image" Target="media/image130.wmf"/><Relationship Id="rId26" Type="http://schemas.openxmlformats.org/officeDocument/2006/relationships/oleObject" Target="embeddings/oleObject10.bin"/><Relationship Id="rId231" Type="http://schemas.openxmlformats.org/officeDocument/2006/relationships/image" Target="media/image109.wmf"/><Relationship Id="rId252" Type="http://schemas.openxmlformats.org/officeDocument/2006/relationships/image" Target="media/image117.wmf"/><Relationship Id="rId273" Type="http://schemas.openxmlformats.org/officeDocument/2006/relationships/oleObject" Target="embeddings/oleObject140.bin"/><Relationship Id="rId294" Type="http://schemas.openxmlformats.org/officeDocument/2006/relationships/image" Target="media/image138.emf"/><Relationship Id="rId308" Type="http://schemas.openxmlformats.org/officeDocument/2006/relationships/image" Target="media/image145.wmf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4.bin"/><Relationship Id="rId133" Type="http://schemas.openxmlformats.org/officeDocument/2006/relationships/oleObject" Target="embeddings/oleObject65.bin"/><Relationship Id="rId154" Type="http://schemas.openxmlformats.org/officeDocument/2006/relationships/oleObject" Target="embeddings/oleObject77.bin"/><Relationship Id="rId175" Type="http://schemas.openxmlformats.org/officeDocument/2006/relationships/image" Target="media/image81.wmf"/><Relationship Id="rId196" Type="http://schemas.openxmlformats.org/officeDocument/2006/relationships/oleObject" Target="embeddings/oleObject99.bin"/><Relationship Id="rId200" Type="http://schemas.openxmlformats.org/officeDocument/2006/relationships/oleObject" Target="embeddings/oleObject101.bin"/><Relationship Id="rId16" Type="http://schemas.openxmlformats.org/officeDocument/2006/relationships/oleObject" Target="embeddings/oleObject5.bin"/><Relationship Id="rId221" Type="http://schemas.openxmlformats.org/officeDocument/2006/relationships/image" Target="media/image104.wmf"/><Relationship Id="rId242" Type="http://schemas.openxmlformats.org/officeDocument/2006/relationships/oleObject" Target="embeddings/oleObject124.bin"/><Relationship Id="rId263" Type="http://schemas.openxmlformats.org/officeDocument/2006/relationships/oleObject" Target="embeddings/oleObject135.bin"/><Relationship Id="rId284" Type="http://schemas.openxmlformats.org/officeDocument/2006/relationships/image" Target="media/image133.wmf"/><Relationship Id="rId319" Type="http://schemas.openxmlformats.org/officeDocument/2006/relationships/oleObject" Target="embeddings/oleObject163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7.wmf"/><Relationship Id="rId102" Type="http://schemas.openxmlformats.org/officeDocument/2006/relationships/image" Target="media/image48.wmf"/><Relationship Id="rId123" Type="http://schemas.openxmlformats.org/officeDocument/2006/relationships/oleObject" Target="embeddings/oleObject60.bin"/><Relationship Id="rId144" Type="http://schemas.openxmlformats.org/officeDocument/2006/relationships/image" Target="media/image68.wmf"/><Relationship Id="rId90" Type="http://schemas.openxmlformats.org/officeDocument/2006/relationships/image" Target="media/image42.wmf"/><Relationship Id="rId165" Type="http://schemas.openxmlformats.org/officeDocument/2006/relationships/image" Target="media/image76.wmf"/><Relationship Id="rId186" Type="http://schemas.openxmlformats.org/officeDocument/2006/relationships/oleObject" Target="embeddings/oleObject94.bin"/><Relationship Id="rId211" Type="http://schemas.openxmlformats.org/officeDocument/2006/relationships/image" Target="media/image99.wmf"/><Relationship Id="rId232" Type="http://schemas.openxmlformats.org/officeDocument/2006/relationships/oleObject" Target="embeddings/oleObject117.bin"/><Relationship Id="rId253" Type="http://schemas.openxmlformats.org/officeDocument/2006/relationships/oleObject" Target="embeddings/oleObject130.bin"/><Relationship Id="rId274" Type="http://schemas.openxmlformats.org/officeDocument/2006/relationships/image" Target="media/image128.wmf"/><Relationship Id="rId295" Type="http://schemas.openxmlformats.org/officeDocument/2006/relationships/oleObject" Target="embeddings/oleObject151.bin"/><Relationship Id="rId309" Type="http://schemas.openxmlformats.org/officeDocument/2006/relationships/oleObject" Target="embeddings/oleObject158.bin"/><Relationship Id="rId27" Type="http://schemas.openxmlformats.org/officeDocument/2006/relationships/image" Target="media/image11.wmf"/><Relationship Id="rId48" Type="http://schemas.openxmlformats.org/officeDocument/2006/relationships/oleObject" Target="embeddings/oleObject21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5.bin"/><Relationship Id="rId134" Type="http://schemas.openxmlformats.org/officeDocument/2006/relationships/image" Target="media/image63.wmf"/><Relationship Id="rId320" Type="http://schemas.openxmlformats.org/officeDocument/2006/relationships/image" Target="media/image151.wmf"/><Relationship Id="rId80" Type="http://schemas.openxmlformats.org/officeDocument/2006/relationships/oleObject" Target="embeddings/oleObject37.bin"/><Relationship Id="rId155" Type="http://schemas.openxmlformats.org/officeDocument/2006/relationships/image" Target="media/image72.wmf"/><Relationship Id="rId176" Type="http://schemas.openxmlformats.org/officeDocument/2006/relationships/oleObject" Target="embeddings/oleObject89.bin"/><Relationship Id="rId197" Type="http://schemas.openxmlformats.org/officeDocument/2006/relationships/image" Target="media/image92.wmf"/><Relationship Id="rId201" Type="http://schemas.openxmlformats.org/officeDocument/2006/relationships/image" Target="media/image94.wmf"/><Relationship Id="rId222" Type="http://schemas.openxmlformats.org/officeDocument/2006/relationships/oleObject" Target="embeddings/oleObject112.bin"/><Relationship Id="rId243" Type="http://schemas.openxmlformats.org/officeDocument/2006/relationships/image" Target="media/image113.wmf"/><Relationship Id="rId264" Type="http://schemas.openxmlformats.org/officeDocument/2006/relationships/image" Target="media/image123.wmf"/><Relationship Id="rId285" Type="http://schemas.openxmlformats.org/officeDocument/2006/relationships/oleObject" Target="embeddings/oleObject146.bin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emf"/><Relationship Id="rId103" Type="http://schemas.openxmlformats.org/officeDocument/2006/relationships/oleObject" Target="embeddings/oleObject49.bin"/><Relationship Id="rId124" Type="http://schemas.openxmlformats.org/officeDocument/2006/relationships/image" Target="media/image58.wmf"/><Relationship Id="rId310" Type="http://schemas.openxmlformats.org/officeDocument/2006/relationships/image" Target="media/image146.wmf"/><Relationship Id="rId70" Type="http://schemas.openxmlformats.org/officeDocument/2006/relationships/oleObject" Target="embeddings/oleObject32.bin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1.bin"/><Relationship Id="rId166" Type="http://schemas.openxmlformats.org/officeDocument/2006/relationships/oleObject" Target="embeddings/oleObject84.bin"/><Relationship Id="rId187" Type="http://schemas.openxmlformats.org/officeDocument/2006/relationships/image" Target="media/image87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7.bin"/><Relationship Id="rId233" Type="http://schemas.openxmlformats.org/officeDocument/2006/relationships/image" Target="media/image110.wmf"/><Relationship Id="rId254" Type="http://schemas.openxmlformats.org/officeDocument/2006/relationships/image" Target="media/image118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image" Target="media/image53.wmf"/><Relationship Id="rId275" Type="http://schemas.openxmlformats.org/officeDocument/2006/relationships/oleObject" Target="embeddings/oleObject141.bin"/><Relationship Id="rId296" Type="http://schemas.openxmlformats.org/officeDocument/2006/relationships/image" Target="media/image139.emf"/><Relationship Id="rId300" Type="http://schemas.openxmlformats.org/officeDocument/2006/relationships/image" Target="media/image141.wmf"/><Relationship Id="rId60" Type="http://schemas.openxmlformats.org/officeDocument/2006/relationships/oleObject" Target="embeddings/oleObject27.bin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6.bin"/><Relationship Id="rId156" Type="http://schemas.openxmlformats.org/officeDocument/2006/relationships/oleObject" Target="embeddings/oleObject78.bin"/><Relationship Id="rId177" Type="http://schemas.openxmlformats.org/officeDocument/2006/relationships/image" Target="media/image82.wmf"/><Relationship Id="rId198" Type="http://schemas.openxmlformats.org/officeDocument/2006/relationships/oleObject" Target="embeddings/oleObject100.bin"/><Relationship Id="rId321" Type="http://schemas.openxmlformats.org/officeDocument/2006/relationships/oleObject" Target="embeddings/oleObject164.bin"/><Relationship Id="rId202" Type="http://schemas.openxmlformats.org/officeDocument/2006/relationships/oleObject" Target="embeddings/oleObject102.bin"/><Relationship Id="rId223" Type="http://schemas.openxmlformats.org/officeDocument/2006/relationships/image" Target="media/image105.wmf"/><Relationship Id="rId244" Type="http://schemas.openxmlformats.org/officeDocument/2006/relationships/oleObject" Target="embeddings/oleObject125.bin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oleObject" Target="embeddings/oleObject136.bin"/><Relationship Id="rId286" Type="http://schemas.openxmlformats.org/officeDocument/2006/relationships/image" Target="media/image134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50.bin"/><Relationship Id="rId125" Type="http://schemas.openxmlformats.org/officeDocument/2006/relationships/oleObject" Target="embeddings/oleObject61.bin"/><Relationship Id="rId146" Type="http://schemas.openxmlformats.org/officeDocument/2006/relationships/oleObject" Target="embeddings/oleObject72.bin"/><Relationship Id="rId167" Type="http://schemas.openxmlformats.org/officeDocument/2006/relationships/image" Target="media/image77.wmf"/><Relationship Id="rId188" Type="http://schemas.openxmlformats.org/officeDocument/2006/relationships/oleObject" Target="embeddings/oleObject95.bin"/><Relationship Id="rId311" Type="http://schemas.openxmlformats.org/officeDocument/2006/relationships/oleObject" Target="embeddings/oleObject159.bin"/><Relationship Id="rId71" Type="http://schemas.openxmlformats.org/officeDocument/2006/relationships/image" Target="media/image33.wmf"/><Relationship Id="rId92" Type="http://schemas.openxmlformats.org/officeDocument/2006/relationships/image" Target="media/image43.emf"/><Relationship Id="rId213" Type="http://schemas.openxmlformats.org/officeDocument/2006/relationships/image" Target="media/image100.wmf"/><Relationship Id="rId234" Type="http://schemas.openxmlformats.org/officeDocument/2006/relationships/oleObject" Target="embeddings/oleObject118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31.bin"/><Relationship Id="rId276" Type="http://schemas.openxmlformats.org/officeDocument/2006/relationships/image" Target="media/image129.wmf"/><Relationship Id="rId297" Type="http://schemas.openxmlformats.org/officeDocument/2006/relationships/oleObject" Target="embeddings/oleObject152.bin"/><Relationship Id="rId40" Type="http://schemas.openxmlformats.org/officeDocument/2006/relationships/oleObject" Target="embeddings/oleObject17.bin"/><Relationship Id="rId115" Type="http://schemas.openxmlformats.org/officeDocument/2006/relationships/oleObject" Target="embeddings/oleObject56.bin"/><Relationship Id="rId136" Type="http://schemas.openxmlformats.org/officeDocument/2006/relationships/image" Target="media/image64.wmf"/><Relationship Id="rId157" Type="http://schemas.openxmlformats.org/officeDocument/2006/relationships/oleObject" Target="embeddings/oleObject79.bin"/><Relationship Id="rId178" Type="http://schemas.openxmlformats.org/officeDocument/2006/relationships/oleObject" Target="embeddings/oleObject90.bin"/><Relationship Id="rId301" Type="http://schemas.openxmlformats.org/officeDocument/2006/relationships/oleObject" Target="embeddings/oleObject154.bin"/><Relationship Id="rId322" Type="http://schemas.openxmlformats.org/officeDocument/2006/relationships/image" Target="media/image152.wmf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199" Type="http://schemas.openxmlformats.org/officeDocument/2006/relationships/image" Target="media/image93.wmf"/><Relationship Id="rId203" Type="http://schemas.openxmlformats.org/officeDocument/2006/relationships/image" Target="media/image95.wmf"/><Relationship Id="rId19" Type="http://schemas.openxmlformats.org/officeDocument/2006/relationships/image" Target="media/image7.wmf"/><Relationship Id="rId224" Type="http://schemas.openxmlformats.org/officeDocument/2006/relationships/oleObject" Target="embeddings/oleObject113.bin"/><Relationship Id="rId245" Type="http://schemas.openxmlformats.org/officeDocument/2006/relationships/image" Target="media/image114.wmf"/><Relationship Id="rId266" Type="http://schemas.openxmlformats.org/officeDocument/2006/relationships/image" Target="media/image124.emf"/><Relationship Id="rId287" Type="http://schemas.openxmlformats.org/officeDocument/2006/relationships/oleObject" Target="embeddings/oleObject14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3152</Words>
  <Characters>17970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МАГНИТНЫЕ ЦЕПИ</vt:lpstr>
    </vt:vector>
  </TitlesOfParts>
  <Company>X-Com</Company>
  <LinksUpToDate>false</LinksUpToDate>
  <CharactersWithSpaces>21080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МАГНИТНЫЕ ЦЕПИ</dc:title>
  <dc:creator>WindowsXP</dc:creator>
  <cp:lastModifiedBy>Azamat</cp:lastModifiedBy>
  <cp:revision>2</cp:revision>
  <dcterms:created xsi:type="dcterms:W3CDTF">2017-01-12T06:03:00Z</dcterms:created>
  <dcterms:modified xsi:type="dcterms:W3CDTF">2017-01-12T06:03:00Z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